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473176C7" w14:textId="77777777" w:rsidR="009B0333" w:rsidRDefault="009B0333"/>
    <w:p w14:paraId="56E7B03B" w14:textId="1160B655" w:rsidR="009B0333" w:rsidRDefault="009B0333"/>
    <w:p w14:paraId="0C70937D" w14:textId="77777777" w:rsidR="009B0333" w:rsidRPr="00DE2439" w:rsidRDefault="009B0333"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Vnútorný predpis</w:t>
      </w:r>
    </w:p>
    <w:p w14:paraId="55D6D18A" w14:textId="4E64500D" w:rsidR="009B0333" w:rsidRPr="00DE2439" w:rsidRDefault="00D151BB"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Fakult</w:t>
      </w:r>
      <w:r w:rsidR="00C17DB1" w:rsidRPr="00DE2439">
        <w:rPr>
          <w:rFonts w:ascii="UCM Sans Bold" w:hAnsi="UCM Sans Bold" w:cs="UCM Sans (OTF) Bold"/>
          <w:color w:val="A6A6A6" w:themeColor="background1" w:themeShade="A6"/>
          <w:lang w:val="sk-SK"/>
        </w:rPr>
        <w:t>y</w:t>
      </w:r>
      <w:r w:rsidRPr="00DE2439">
        <w:rPr>
          <w:rFonts w:ascii="UCM Sans Bold" w:hAnsi="UCM Sans Bold" w:cs="UCM Sans (OTF) Bold"/>
          <w:color w:val="A6A6A6" w:themeColor="background1" w:themeShade="A6"/>
          <w:lang w:val="sk-SK"/>
        </w:rPr>
        <w:t xml:space="preserve"> sociálnych vied</w:t>
      </w:r>
      <w:r w:rsidR="009B0333" w:rsidRPr="00DE2439">
        <w:rPr>
          <w:rFonts w:ascii="UCM Sans Bold" w:hAnsi="UCM Sans Bold" w:cs="UCM Sans (OTF) Bold"/>
          <w:color w:val="A6A6A6" w:themeColor="background1" w:themeShade="A6"/>
          <w:lang w:val="sk-SK"/>
        </w:rPr>
        <w:t xml:space="preserve"> UCM v Trnave</w:t>
      </w:r>
    </w:p>
    <w:p w14:paraId="463F87C3" w14:textId="358F8FA5" w:rsidR="009B0333" w:rsidRPr="00DE2439" w:rsidRDefault="00601DF1" w:rsidP="009B0333">
      <w:pPr>
        <w:jc w:val="center"/>
        <w:rPr>
          <w:rFonts w:ascii="UCM Sans Bold" w:hAnsi="UCM Sans Bold" w:cs="UCM Sans (OTF) Bold"/>
          <w:color w:val="A6A6A6" w:themeColor="background1" w:themeShade="A6"/>
          <w:sz w:val="24"/>
          <w:szCs w:val="24"/>
        </w:rPr>
      </w:pPr>
      <w:r>
        <w:rPr>
          <w:rFonts w:ascii="UCM Sans Bold" w:hAnsi="UCM Sans Bold" w:cs="UCM Sans (OTF) Bold"/>
          <w:color w:val="A6A6A6" w:themeColor="background1" w:themeShade="A6"/>
          <w:sz w:val="24"/>
          <w:szCs w:val="24"/>
        </w:rPr>
        <w:t>2023</w:t>
      </w:r>
    </w:p>
    <w:p w14:paraId="4064CAAD" w14:textId="77777777" w:rsidR="009B0333" w:rsidRPr="00DE2439" w:rsidRDefault="009B0333" w:rsidP="009B0333">
      <w:pPr>
        <w:jc w:val="center"/>
        <w:rPr>
          <w:rFonts w:ascii="UCM Sans Bold" w:hAnsi="UCM Sans Bold" w:cs="UCM Sans (OTF) Bold"/>
          <w:color w:val="7C9191"/>
          <w:sz w:val="16"/>
          <w:szCs w:val="16"/>
        </w:rPr>
      </w:pPr>
    </w:p>
    <w:p w14:paraId="5E43B4F4" w14:textId="64C42E84" w:rsidR="009B0333" w:rsidRPr="00601DF1" w:rsidRDefault="00601DF1" w:rsidP="009B0333">
      <w:pPr>
        <w:pStyle w:val="BasicParagraph"/>
        <w:suppressAutoHyphens/>
        <w:jc w:val="center"/>
        <w:rPr>
          <w:rFonts w:ascii="UCM Sans Black" w:hAnsi="UCM Sans Black" w:cs="UCM Sans (OTF) Black"/>
          <w:sz w:val="56"/>
          <w:szCs w:val="56"/>
          <w:lang w:val="sk-SK"/>
        </w:rPr>
      </w:pPr>
      <w:r w:rsidRPr="00601DF1">
        <w:rPr>
          <w:rFonts w:ascii="UCM Sans Black" w:hAnsi="UCM Sans Black" w:cs="UCM Sans (OTF) Black"/>
          <w:sz w:val="56"/>
          <w:szCs w:val="56"/>
          <w:lang w:val="sk-SK"/>
        </w:rPr>
        <w:t>Rokovací poriadok Akademického senátu Fakulty sociálnych vied Univerzity sv. Cyrila a Metoda v Trnave</w:t>
      </w:r>
    </w:p>
    <w:p w14:paraId="3E0547C9" w14:textId="6727F164" w:rsidR="009B0333" w:rsidRPr="00DE2439" w:rsidRDefault="009B0333" w:rsidP="009B0333">
      <w:pPr>
        <w:jc w:val="center"/>
        <w:rPr>
          <w:rFonts w:ascii="UCM Sans Bold" w:hAnsi="UCM Sans Bold"/>
          <w:sz w:val="24"/>
          <w:szCs w:val="24"/>
        </w:rPr>
      </w:pPr>
    </w:p>
    <w:p w14:paraId="02647A53" w14:textId="0B2AA91A" w:rsidR="009B0333" w:rsidRPr="00DE2439" w:rsidRDefault="009B0333" w:rsidP="009B0333">
      <w:pPr>
        <w:jc w:val="center"/>
        <w:rPr>
          <w:rFonts w:ascii="UCM Sans Bold" w:hAnsi="UCM Sans Bold"/>
          <w:sz w:val="24"/>
          <w:szCs w:val="24"/>
        </w:rPr>
      </w:pPr>
    </w:p>
    <w:p w14:paraId="7EA5FF1E" w14:textId="41391656" w:rsidR="009B0333" w:rsidRPr="00DE2439" w:rsidRDefault="009B0333" w:rsidP="009B0333">
      <w:pPr>
        <w:jc w:val="center"/>
        <w:rPr>
          <w:rFonts w:ascii="UCM Sans Bold" w:hAnsi="UCM Sans Bold"/>
          <w:sz w:val="24"/>
          <w:szCs w:val="24"/>
        </w:rPr>
      </w:pPr>
    </w:p>
    <w:p w14:paraId="461AC592" w14:textId="0C1A5433" w:rsidR="009B0333" w:rsidRPr="00DE2439" w:rsidRDefault="009B0333" w:rsidP="009B0333">
      <w:pPr>
        <w:jc w:val="center"/>
        <w:rPr>
          <w:rFonts w:ascii="UCM Sans Bold" w:hAnsi="UCM Sans Bold"/>
          <w:sz w:val="24"/>
          <w:szCs w:val="24"/>
        </w:rPr>
      </w:pPr>
    </w:p>
    <w:p w14:paraId="691CDA0E" w14:textId="12E62767" w:rsidR="009B0333" w:rsidRPr="00DE2439" w:rsidRDefault="009B0333" w:rsidP="009B0333">
      <w:pPr>
        <w:jc w:val="center"/>
        <w:rPr>
          <w:rFonts w:ascii="UCM Sans Bold" w:hAnsi="UCM Sans Bold"/>
          <w:sz w:val="24"/>
          <w:szCs w:val="24"/>
        </w:rPr>
      </w:pPr>
    </w:p>
    <w:p w14:paraId="22824581" w14:textId="7AB12A58" w:rsidR="009B0333" w:rsidRPr="00DE2439" w:rsidRDefault="009B0333" w:rsidP="009B0333">
      <w:pPr>
        <w:jc w:val="center"/>
        <w:rPr>
          <w:rFonts w:ascii="UCM Sans Bold" w:hAnsi="UCM Sans Bold"/>
          <w:sz w:val="24"/>
          <w:szCs w:val="24"/>
        </w:rPr>
      </w:pPr>
    </w:p>
    <w:p w14:paraId="79B272EB" w14:textId="4DEF9270" w:rsidR="009B0333" w:rsidRPr="00DE2439" w:rsidRDefault="009B0333" w:rsidP="009B0333">
      <w:pPr>
        <w:jc w:val="center"/>
        <w:rPr>
          <w:rFonts w:ascii="UCM Sans Bold" w:hAnsi="UCM Sans Bold"/>
          <w:sz w:val="24"/>
          <w:szCs w:val="24"/>
        </w:rPr>
      </w:pPr>
    </w:p>
    <w:p w14:paraId="7AD1B045" w14:textId="5964423F" w:rsidR="009B0333" w:rsidRPr="00DE2439" w:rsidRDefault="009B0333" w:rsidP="009B0333">
      <w:pPr>
        <w:jc w:val="center"/>
        <w:rPr>
          <w:rFonts w:ascii="UCM Sans Bold" w:hAnsi="UCM Sans Bold"/>
          <w:sz w:val="24"/>
          <w:szCs w:val="24"/>
        </w:rPr>
      </w:pPr>
    </w:p>
    <w:p w14:paraId="764E5C66" w14:textId="373BBC60" w:rsidR="009B0333" w:rsidRPr="00DE2439" w:rsidRDefault="009B0333" w:rsidP="009B0333">
      <w:pPr>
        <w:jc w:val="center"/>
        <w:rPr>
          <w:rFonts w:ascii="UCM Sans Bold" w:hAnsi="UCM Sans Bold"/>
          <w:sz w:val="24"/>
          <w:szCs w:val="24"/>
        </w:rPr>
      </w:pPr>
    </w:p>
    <w:p w14:paraId="09B68A84" w14:textId="3AECA30D" w:rsidR="009B0333" w:rsidRPr="00DE2439" w:rsidRDefault="009B0333" w:rsidP="009B0333">
      <w:pPr>
        <w:jc w:val="center"/>
        <w:rPr>
          <w:rFonts w:ascii="UCM Sans Bold" w:hAnsi="UCM Sans Bold"/>
          <w:sz w:val="24"/>
          <w:szCs w:val="24"/>
        </w:rPr>
      </w:pPr>
    </w:p>
    <w:p w14:paraId="2337ECEF" w14:textId="3389640B" w:rsidR="009B0333" w:rsidRPr="00DE2439" w:rsidRDefault="009B0333" w:rsidP="009B0333">
      <w:pPr>
        <w:jc w:val="center"/>
        <w:rPr>
          <w:rFonts w:ascii="UCM Sans Bold" w:hAnsi="UCM Sans Bold"/>
          <w:sz w:val="24"/>
          <w:szCs w:val="24"/>
        </w:rPr>
      </w:pPr>
    </w:p>
    <w:p w14:paraId="38CFBDF5" w14:textId="14B7302E" w:rsidR="009B0333" w:rsidRPr="00DE2439" w:rsidRDefault="009B0333" w:rsidP="009B0333">
      <w:pPr>
        <w:jc w:val="center"/>
        <w:rPr>
          <w:rFonts w:ascii="UCM Sans Bold" w:hAnsi="UCM Sans Bold"/>
          <w:sz w:val="24"/>
          <w:szCs w:val="24"/>
        </w:rPr>
      </w:pPr>
    </w:p>
    <w:p w14:paraId="52C015D3" w14:textId="2E121393" w:rsidR="009B0333" w:rsidRPr="00DE2439" w:rsidRDefault="009B0333" w:rsidP="009B0333">
      <w:pPr>
        <w:jc w:val="center"/>
        <w:rPr>
          <w:rFonts w:ascii="UCM Sans Bold" w:hAnsi="UCM Sans Bold"/>
          <w:sz w:val="24"/>
          <w:szCs w:val="24"/>
        </w:rPr>
      </w:pPr>
    </w:p>
    <w:p w14:paraId="0685B2AA" w14:textId="5223E971" w:rsidR="009B0333" w:rsidRPr="00DE2439" w:rsidRDefault="009B0333" w:rsidP="009B0333">
      <w:pPr>
        <w:jc w:val="center"/>
        <w:rPr>
          <w:rFonts w:ascii="UCM Sans Bold" w:hAnsi="UCM Sans Bold"/>
          <w:sz w:val="24"/>
          <w:szCs w:val="24"/>
        </w:rPr>
      </w:pPr>
    </w:p>
    <w:p w14:paraId="46BF6B0B" w14:textId="387A5A6A" w:rsidR="009B0333" w:rsidRPr="00DE2439" w:rsidRDefault="009B0333" w:rsidP="009B0333">
      <w:pPr>
        <w:jc w:val="center"/>
        <w:rPr>
          <w:rFonts w:ascii="UCM Sans Bold" w:hAnsi="UCM Sans Bold"/>
          <w:sz w:val="24"/>
          <w:szCs w:val="24"/>
        </w:rPr>
      </w:pPr>
    </w:p>
    <w:p w14:paraId="7A73C9D0" w14:textId="471232A3" w:rsidR="009B0333" w:rsidRPr="00DE2439" w:rsidRDefault="009B0333" w:rsidP="009B0333">
      <w:pPr>
        <w:rPr>
          <w:rFonts w:ascii="UCM Sans Bold" w:hAnsi="UCM Sans Bold"/>
          <w:sz w:val="24"/>
          <w:szCs w:val="24"/>
        </w:rPr>
      </w:pPr>
    </w:p>
    <w:p w14:paraId="44815C1A" w14:textId="3EB31E77" w:rsidR="00EF5467" w:rsidRPr="004E13F2" w:rsidRDefault="00EF5467" w:rsidP="00EF5467">
      <w:pPr>
        <w:jc w:val="both"/>
        <w:rPr>
          <w:rFonts w:ascii="Lora" w:hAnsi="Lora"/>
        </w:rPr>
      </w:pPr>
      <w:r w:rsidRPr="004E13F2">
        <w:rPr>
          <w:rFonts w:ascii="Lora" w:hAnsi="Lora"/>
        </w:rPr>
        <w:lastRenderedPageBreak/>
        <w:t xml:space="preserve">Akademický senát Fakulty sociálnych vied Univerzity sv. Cyrila a Metoda v Trnave (ďalej len ,,AS FSV UCM“) podľa ustanovení § </w:t>
      </w:r>
      <w:r w:rsidR="00CF4E9B" w:rsidRPr="004E13F2">
        <w:rPr>
          <w:rFonts w:ascii="Lora" w:hAnsi="Lora"/>
        </w:rPr>
        <w:t>1</w:t>
      </w:r>
      <w:r w:rsidRPr="004E13F2">
        <w:rPr>
          <w:rFonts w:ascii="Lora" w:hAnsi="Lora"/>
        </w:rPr>
        <w:t>9 ods. 1</w:t>
      </w:r>
      <w:r w:rsidR="00CF4E9B" w:rsidRPr="004E13F2">
        <w:rPr>
          <w:rFonts w:ascii="Lora" w:hAnsi="Lora"/>
        </w:rPr>
        <w:t>3</w:t>
      </w:r>
      <w:r w:rsidRPr="004E13F2">
        <w:rPr>
          <w:rFonts w:ascii="Lora" w:hAnsi="Lora"/>
        </w:rPr>
        <w:t xml:space="preserve"> písm. </w:t>
      </w:r>
      <w:r w:rsidR="00CF4E9B" w:rsidRPr="004E13F2">
        <w:rPr>
          <w:rFonts w:ascii="Lora" w:hAnsi="Lora"/>
        </w:rPr>
        <w:t>b</w:t>
      </w:r>
      <w:r w:rsidRPr="004E13F2">
        <w:rPr>
          <w:rFonts w:ascii="Lora" w:hAnsi="Lora"/>
        </w:rPr>
        <w:t xml:space="preserve">) </w:t>
      </w:r>
      <w:r w:rsidR="00CF4E9B" w:rsidRPr="004E13F2">
        <w:rPr>
          <w:rFonts w:ascii="Lora" w:hAnsi="Lora"/>
        </w:rPr>
        <w:t>Štatútu Univerzity sv. Cyrila a Metoda v Trnave</w:t>
      </w:r>
      <w:r w:rsidRPr="004E13F2">
        <w:rPr>
          <w:rFonts w:ascii="Lora" w:hAnsi="Lora"/>
        </w:rPr>
        <w:t xml:space="preserve"> </w:t>
      </w:r>
      <w:r w:rsidR="00F5609E" w:rsidRPr="004E13F2">
        <w:rPr>
          <w:rFonts w:ascii="Lora" w:hAnsi="Lora"/>
        </w:rPr>
        <w:t xml:space="preserve">(ďalej len „štatút UCM“) </w:t>
      </w:r>
      <w:r w:rsidRPr="004E13F2">
        <w:rPr>
          <w:rFonts w:ascii="Lora" w:hAnsi="Lora"/>
        </w:rPr>
        <w:t xml:space="preserve">a v súlade s § 6 ods. 9 písm. b) </w:t>
      </w:r>
      <w:r w:rsidR="00CF4E9B" w:rsidRPr="004E13F2">
        <w:rPr>
          <w:rFonts w:ascii="Lora" w:hAnsi="Lora"/>
        </w:rPr>
        <w:t>Š</w:t>
      </w:r>
      <w:r w:rsidRPr="004E13F2">
        <w:rPr>
          <w:rFonts w:ascii="Lora" w:hAnsi="Lora"/>
        </w:rPr>
        <w:t xml:space="preserve">tatútu Fakulty sociálnych vied Univerzity sv. Cyrila a Metoda v Trnave </w:t>
      </w:r>
      <w:r w:rsidR="00F5609E" w:rsidRPr="004E13F2">
        <w:rPr>
          <w:rFonts w:ascii="Lora" w:hAnsi="Lora"/>
        </w:rPr>
        <w:t xml:space="preserve">(ďalej len „štatút FSV UCM“) </w:t>
      </w:r>
      <w:r w:rsidRPr="004E13F2">
        <w:rPr>
          <w:rFonts w:ascii="Lora" w:hAnsi="Lora"/>
        </w:rPr>
        <w:t>sa uzniesol na tomto Rokovacom poriadku Akademického senátu Fakulty sociálnych vied Univerzity sv. Cyrila a Metoda v Trnave (ďalej len ,,rokovací poriadok“).</w:t>
      </w:r>
    </w:p>
    <w:p w14:paraId="31B72C2F" w14:textId="77777777" w:rsidR="00EF5467" w:rsidRPr="004E13F2" w:rsidRDefault="00EF5467" w:rsidP="00EF5467">
      <w:pPr>
        <w:pStyle w:val="Zkladntext"/>
        <w:ind w:left="360"/>
        <w:rPr>
          <w:rFonts w:ascii="Lora" w:hAnsi="Lora"/>
          <w:sz w:val="22"/>
          <w:szCs w:val="22"/>
        </w:rPr>
      </w:pPr>
    </w:p>
    <w:p w14:paraId="5B26DFA3" w14:textId="77777777" w:rsidR="00EF5467" w:rsidRPr="004E13F2" w:rsidRDefault="00EF5467" w:rsidP="00EF5467">
      <w:pPr>
        <w:jc w:val="center"/>
        <w:rPr>
          <w:rFonts w:ascii="Lora" w:hAnsi="Lora"/>
          <w:b/>
        </w:rPr>
      </w:pPr>
      <w:r w:rsidRPr="004E13F2">
        <w:rPr>
          <w:rFonts w:ascii="Lora" w:hAnsi="Lora"/>
          <w:b/>
        </w:rPr>
        <w:t>§ 1</w:t>
      </w:r>
    </w:p>
    <w:p w14:paraId="7D5E64E0" w14:textId="77777777" w:rsidR="00EF5467" w:rsidRPr="004E13F2" w:rsidRDefault="00EF5467" w:rsidP="00EF5467">
      <w:pPr>
        <w:jc w:val="center"/>
        <w:rPr>
          <w:rFonts w:ascii="Lora" w:hAnsi="Lora"/>
          <w:b/>
        </w:rPr>
      </w:pPr>
      <w:r w:rsidRPr="004E13F2">
        <w:rPr>
          <w:rFonts w:ascii="Lora" w:hAnsi="Lora"/>
          <w:b/>
        </w:rPr>
        <w:t>Základné ustanovenia</w:t>
      </w:r>
    </w:p>
    <w:p w14:paraId="2950DE76" w14:textId="77777777" w:rsidR="00EF5467" w:rsidRPr="004E13F2" w:rsidRDefault="00EF5467" w:rsidP="00EF5467">
      <w:pPr>
        <w:jc w:val="center"/>
        <w:rPr>
          <w:rFonts w:ascii="Lora" w:hAnsi="Lora"/>
          <w:b/>
        </w:rPr>
      </w:pPr>
    </w:p>
    <w:p w14:paraId="1E731CBA" w14:textId="77777777" w:rsidR="00EF5467" w:rsidRPr="004E13F2" w:rsidRDefault="00EF5467" w:rsidP="00EF5467">
      <w:pPr>
        <w:pStyle w:val="Zkladntext"/>
        <w:numPr>
          <w:ilvl w:val="0"/>
          <w:numId w:val="3"/>
        </w:numPr>
        <w:ind w:left="426" w:hanging="426"/>
        <w:rPr>
          <w:rFonts w:ascii="Lora" w:hAnsi="Lora"/>
          <w:sz w:val="22"/>
          <w:szCs w:val="22"/>
        </w:rPr>
      </w:pPr>
      <w:r w:rsidRPr="004E13F2">
        <w:rPr>
          <w:rFonts w:ascii="Lora" w:hAnsi="Lora"/>
          <w:sz w:val="22"/>
          <w:szCs w:val="22"/>
          <w:lang w:val="sk-SK"/>
        </w:rPr>
        <w:t>Rokovací poriadok bližšie upravuje organizáciu a pravidlá rokovania AS FSV UCM ako samosprávneho zastupiteľského orgánu Fakulty sociálnych vied Univerzity sv. Cyrila a Metoda v Trnave.</w:t>
      </w:r>
    </w:p>
    <w:p w14:paraId="4121C677" w14:textId="77777777" w:rsidR="00EF5467" w:rsidRPr="004E13F2" w:rsidRDefault="00EF5467" w:rsidP="00EF5467">
      <w:pPr>
        <w:pStyle w:val="Zkladntext"/>
        <w:numPr>
          <w:ilvl w:val="0"/>
          <w:numId w:val="3"/>
        </w:numPr>
        <w:ind w:left="426" w:hanging="426"/>
        <w:rPr>
          <w:rFonts w:ascii="Lora" w:hAnsi="Lora"/>
          <w:sz w:val="22"/>
          <w:szCs w:val="22"/>
        </w:rPr>
      </w:pPr>
      <w:r w:rsidRPr="004E13F2">
        <w:rPr>
          <w:rFonts w:ascii="Lora" w:hAnsi="Lora"/>
          <w:sz w:val="22"/>
          <w:szCs w:val="22"/>
          <w:lang w:val="sk-SK"/>
        </w:rPr>
        <w:t>Rokovací poriadok je jedným z vnútorných predpisov FSV, ktoré schvaľuje AS FSV UCM.</w:t>
      </w:r>
    </w:p>
    <w:p w14:paraId="47C7943A" w14:textId="7ED9A4FC" w:rsidR="00EF5467" w:rsidRPr="004E13F2" w:rsidRDefault="00EF5467" w:rsidP="00EF5467">
      <w:pPr>
        <w:pStyle w:val="Zkladntext"/>
        <w:numPr>
          <w:ilvl w:val="0"/>
          <w:numId w:val="3"/>
        </w:numPr>
        <w:ind w:left="426" w:hanging="426"/>
        <w:rPr>
          <w:rFonts w:ascii="Lora" w:hAnsi="Lora"/>
          <w:sz w:val="22"/>
          <w:szCs w:val="22"/>
        </w:rPr>
      </w:pPr>
      <w:r w:rsidRPr="004E13F2">
        <w:rPr>
          <w:rFonts w:ascii="Lora" w:hAnsi="Lora"/>
          <w:sz w:val="22"/>
          <w:szCs w:val="22"/>
          <w:lang w:val="sk-SK"/>
        </w:rPr>
        <w:t xml:space="preserve">Pôsobnosť AS FSV UCM vymedzuje </w:t>
      </w:r>
      <w:r w:rsidR="004C6E6B" w:rsidRPr="004E13F2">
        <w:rPr>
          <w:rFonts w:ascii="Lora" w:hAnsi="Lora"/>
          <w:sz w:val="22"/>
          <w:szCs w:val="22"/>
          <w:lang w:val="sk-SK"/>
        </w:rPr>
        <w:t xml:space="preserve">Štatút </w:t>
      </w:r>
      <w:r w:rsidR="001D1D48" w:rsidRPr="004E13F2">
        <w:rPr>
          <w:rFonts w:ascii="Lora" w:hAnsi="Lora"/>
          <w:sz w:val="22"/>
          <w:szCs w:val="22"/>
          <w:lang w:val="sk-SK"/>
        </w:rPr>
        <w:t xml:space="preserve">FSV </w:t>
      </w:r>
      <w:r w:rsidR="004C6E6B" w:rsidRPr="004E13F2">
        <w:rPr>
          <w:rFonts w:ascii="Lora" w:hAnsi="Lora"/>
          <w:sz w:val="22"/>
          <w:szCs w:val="22"/>
          <w:lang w:val="sk-SK"/>
        </w:rPr>
        <w:t>UCM</w:t>
      </w:r>
      <w:r w:rsidR="001D1D48" w:rsidRPr="004E13F2">
        <w:rPr>
          <w:rFonts w:ascii="Lora" w:hAnsi="Lora"/>
          <w:sz w:val="22"/>
          <w:szCs w:val="22"/>
          <w:lang w:val="sk-SK"/>
        </w:rPr>
        <w:t xml:space="preserve"> v</w:t>
      </w:r>
      <w:r w:rsidR="004C6E6B" w:rsidRPr="004E13F2">
        <w:rPr>
          <w:rFonts w:ascii="Lora" w:hAnsi="Lora"/>
          <w:sz w:val="22"/>
          <w:szCs w:val="22"/>
          <w:lang w:val="sk-SK"/>
        </w:rPr>
        <w:t xml:space="preserve"> § </w:t>
      </w:r>
      <w:r w:rsidR="001D1D48" w:rsidRPr="004E13F2">
        <w:rPr>
          <w:rFonts w:ascii="Lora" w:hAnsi="Lora"/>
          <w:sz w:val="22"/>
          <w:szCs w:val="22"/>
          <w:lang w:val="sk-SK"/>
        </w:rPr>
        <w:t>6</w:t>
      </w:r>
      <w:r w:rsidR="004C6E6B" w:rsidRPr="004E13F2">
        <w:rPr>
          <w:rFonts w:ascii="Lora" w:hAnsi="Lora"/>
          <w:sz w:val="22"/>
          <w:szCs w:val="22"/>
          <w:lang w:val="sk-SK"/>
        </w:rPr>
        <w:t xml:space="preserve">. </w:t>
      </w:r>
    </w:p>
    <w:p w14:paraId="4E8E5C79" w14:textId="77777777" w:rsidR="00EF5467" w:rsidRPr="004E13F2" w:rsidRDefault="00EF5467" w:rsidP="00EF5467">
      <w:pPr>
        <w:pStyle w:val="Zkladntext"/>
        <w:numPr>
          <w:ilvl w:val="0"/>
          <w:numId w:val="3"/>
        </w:numPr>
        <w:ind w:left="426" w:hanging="426"/>
        <w:rPr>
          <w:rFonts w:ascii="Lora" w:hAnsi="Lora"/>
          <w:sz w:val="22"/>
          <w:szCs w:val="22"/>
        </w:rPr>
      </w:pPr>
      <w:r w:rsidRPr="004E13F2">
        <w:rPr>
          <w:rFonts w:ascii="Lora" w:hAnsi="Lora"/>
          <w:sz w:val="22"/>
          <w:szCs w:val="22"/>
          <w:lang w:val="sk-SK"/>
        </w:rPr>
        <w:t>Výkon funkcie člena AS FSV UCM je nezastupiteľný.</w:t>
      </w:r>
    </w:p>
    <w:p w14:paraId="467E5AE9" w14:textId="09CCE878" w:rsidR="00EF5467" w:rsidRPr="004E13F2" w:rsidRDefault="00EF5467" w:rsidP="00EF5467">
      <w:pPr>
        <w:pStyle w:val="Zkladntext"/>
        <w:numPr>
          <w:ilvl w:val="0"/>
          <w:numId w:val="3"/>
        </w:numPr>
        <w:ind w:left="426" w:hanging="426"/>
        <w:rPr>
          <w:rFonts w:ascii="Lora" w:hAnsi="Lora"/>
          <w:sz w:val="22"/>
          <w:szCs w:val="22"/>
        </w:rPr>
      </w:pPr>
      <w:r w:rsidRPr="004E13F2">
        <w:rPr>
          <w:rFonts w:ascii="Lora" w:hAnsi="Lora"/>
          <w:sz w:val="22"/>
          <w:szCs w:val="22"/>
          <w:lang w:val="sk-SK"/>
        </w:rPr>
        <w:t xml:space="preserve">Orgánmi AS FSV UCM sú: predseda, podpredsedovia, tajomník a komisie. Voľba predsedu, podpredsedov a tajomníka AS FSV UCM je upravená v Zásadách volieb do AS FSV UCM v Trnave.   </w:t>
      </w:r>
      <w:r w:rsidRPr="004E13F2">
        <w:rPr>
          <w:rFonts w:ascii="Lora" w:hAnsi="Lora"/>
          <w:sz w:val="22"/>
          <w:szCs w:val="22"/>
        </w:rPr>
        <w:t xml:space="preserve">  </w:t>
      </w:r>
    </w:p>
    <w:p w14:paraId="78726506" w14:textId="77777777" w:rsidR="00EF5467" w:rsidRPr="004E13F2" w:rsidRDefault="00EF5467" w:rsidP="00EF5467">
      <w:pPr>
        <w:pStyle w:val="Zkladntext"/>
        <w:rPr>
          <w:rFonts w:ascii="Lora" w:hAnsi="Lora"/>
          <w:sz w:val="22"/>
          <w:szCs w:val="22"/>
        </w:rPr>
      </w:pPr>
    </w:p>
    <w:p w14:paraId="579A82DA" w14:textId="77777777" w:rsidR="00EF5467" w:rsidRPr="004E13F2" w:rsidRDefault="00EF5467" w:rsidP="00EF5467">
      <w:pPr>
        <w:pStyle w:val="Zkladntext"/>
        <w:jc w:val="center"/>
        <w:rPr>
          <w:rFonts w:ascii="Lora" w:hAnsi="Lora"/>
          <w:b/>
          <w:sz w:val="22"/>
          <w:szCs w:val="22"/>
        </w:rPr>
      </w:pPr>
      <w:r w:rsidRPr="004E13F2">
        <w:rPr>
          <w:rFonts w:ascii="Lora" w:hAnsi="Lora"/>
          <w:b/>
          <w:sz w:val="22"/>
          <w:szCs w:val="22"/>
        </w:rPr>
        <w:t>§ 2</w:t>
      </w:r>
    </w:p>
    <w:p w14:paraId="5D9ABFC8"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 xml:space="preserve">Práva a povinnosti členov AS FSV </w:t>
      </w:r>
      <w:r w:rsidRPr="004E13F2">
        <w:rPr>
          <w:rFonts w:ascii="Lora" w:hAnsi="Lora"/>
          <w:b/>
          <w:bCs/>
          <w:sz w:val="22"/>
          <w:szCs w:val="22"/>
          <w:lang w:val="sk-SK"/>
        </w:rPr>
        <w:t>UCM</w:t>
      </w:r>
    </w:p>
    <w:p w14:paraId="14BC4CA7" w14:textId="77777777" w:rsidR="00EF5467" w:rsidRPr="004E13F2" w:rsidRDefault="00EF5467" w:rsidP="00EF5467">
      <w:pPr>
        <w:pStyle w:val="Zkladntext"/>
        <w:ind w:left="426" w:hanging="426"/>
        <w:jc w:val="center"/>
        <w:rPr>
          <w:rFonts w:ascii="Lora" w:hAnsi="Lora"/>
          <w:b/>
          <w:sz w:val="22"/>
          <w:szCs w:val="22"/>
        </w:rPr>
      </w:pPr>
    </w:p>
    <w:p w14:paraId="16D552DA" w14:textId="77777777" w:rsidR="00EF5467" w:rsidRPr="004E13F2" w:rsidRDefault="00EF5467" w:rsidP="00EF5467">
      <w:pPr>
        <w:pStyle w:val="Zkladntext"/>
        <w:numPr>
          <w:ilvl w:val="0"/>
          <w:numId w:val="5"/>
        </w:numPr>
        <w:ind w:left="426" w:hanging="426"/>
        <w:rPr>
          <w:rFonts w:ascii="Lora" w:hAnsi="Lora"/>
          <w:sz w:val="22"/>
          <w:szCs w:val="22"/>
          <w:lang w:val="sk-SK"/>
        </w:rPr>
      </w:pPr>
      <w:r w:rsidRPr="004E13F2">
        <w:rPr>
          <w:rFonts w:ascii="Lora" w:hAnsi="Lora"/>
          <w:sz w:val="22"/>
          <w:szCs w:val="22"/>
          <w:lang w:val="sk-SK"/>
        </w:rPr>
        <w:t xml:space="preserve">AS FSV UCM a jeho členovia zodpovedajú za svoju činnosť akademickej obci FSV UCM.  </w:t>
      </w:r>
    </w:p>
    <w:p w14:paraId="10D820CF" w14:textId="77777777" w:rsidR="00EF5467" w:rsidRPr="004E13F2" w:rsidRDefault="00EF5467" w:rsidP="00EF5467">
      <w:pPr>
        <w:pStyle w:val="Zkladntext"/>
        <w:numPr>
          <w:ilvl w:val="0"/>
          <w:numId w:val="5"/>
        </w:numPr>
        <w:ind w:left="426" w:hanging="426"/>
        <w:rPr>
          <w:rFonts w:ascii="Lora" w:hAnsi="Lora"/>
          <w:sz w:val="22"/>
          <w:szCs w:val="22"/>
          <w:lang w:val="sk-SK"/>
        </w:rPr>
      </w:pPr>
      <w:r w:rsidRPr="004E13F2">
        <w:rPr>
          <w:rFonts w:ascii="Lora" w:hAnsi="Lora"/>
          <w:sz w:val="22"/>
          <w:szCs w:val="22"/>
          <w:lang w:val="sk-SK"/>
        </w:rPr>
        <w:t xml:space="preserve">Každý člen AS FSV UCM je pri výkone svojej funkcie, bez ohľadu na to či zastupuje študentskú alebo zamestnaneckú časť akademickej obce FSV UCM, viazaný len svojím svedomím, všeobecne záväznými právnymi predpismi, vnútornými predpismi UCM a vnútornými predpismi FSV UCM, pričom musí dbať na záujmy fakulty a na záujmy univerzity .  </w:t>
      </w:r>
    </w:p>
    <w:p w14:paraId="4E6F4DBC" w14:textId="77777777" w:rsidR="00EF5467" w:rsidRPr="004E13F2" w:rsidRDefault="00EF5467" w:rsidP="00EF5467">
      <w:pPr>
        <w:pStyle w:val="Zkladntext"/>
        <w:numPr>
          <w:ilvl w:val="0"/>
          <w:numId w:val="5"/>
        </w:numPr>
        <w:ind w:left="426" w:hanging="426"/>
        <w:rPr>
          <w:rFonts w:ascii="Lora" w:hAnsi="Lora"/>
          <w:sz w:val="22"/>
          <w:szCs w:val="22"/>
          <w:lang w:val="sk-SK"/>
        </w:rPr>
      </w:pPr>
      <w:r w:rsidRPr="004E13F2">
        <w:rPr>
          <w:rFonts w:ascii="Lora" w:hAnsi="Lora"/>
          <w:sz w:val="22"/>
          <w:szCs w:val="22"/>
          <w:lang w:val="sk-SK"/>
        </w:rPr>
        <w:t>Základným právom každého člena AS FSV UCM je:</w:t>
      </w:r>
    </w:p>
    <w:p w14:paraId="1F060967"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 xml:space="preserve">právo zúčastňovať sa na zasadnutí AS FSV UCM; </w:t>
      </w:r>
    </w:p>
    <w:p w14:paraId="45A381AB"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právo predkladať návrhy na rokovanie AS FSV UCM;</w:t>
      </w:r>
    </w:p>
    <w:p w14:paraId="2CB26160"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právo vyjadrovať sa ku všetkým otázkam, o ktorých AS FSV UCM rokuje;</w:t>
      </w:r>
    </w:p>
    <w:p w14:paraId="524E7B10"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 xml:space="preserve">právo voliť dekana FSV UCM; </w:t>
      </w:r>
    </w:p>
    <w:p w14:paraId="27D3F0D4" w14:textId="73A32980" w:rsidR="00EF5467" w:rsidRPr="004E13F2" w:rsidRDefault="007A2323" w:rsidP="00EF5467">
      <w:pPr>
        <w:pStyle w:val="Zkladntext"/>
        <w:numPr>
          <w:ilvl w:val="0"/>
          <w:numId w:val="10"/>
        </w:numPr>
        <w:ind w:left="709" w:hanging="283"/>
        <w:rPr>
          <w:rFonts w:ascii="Lora" w:hAnsi="Lora"/>
          <w:sz w:val="22"/>
          <w:szCs w:val="22"/>
          <w:lang w:val="sk-SK"/>
        </w:rPr>
      </w:pPr>
      <w:r>
        <w:rPr>
          <w:rFonts w:ascii="Lora" w:hAnsi="Lora"/>
          <w:sz w:val="22"/>
          <w:szCs w:val="22"/>
          <w:lang w:val="sk-SK"/>
        </w:rPr>
        <w:t xml:space="preserve">právo </w:t>
      </w:r>
      <w:r w:rsidR="00EF5467" w:rsidRPr="004E13F2">
        <w:rPr>
          <w:rFonts w:ascii="Lora" w:hAnsi="Lora"/>
          <w:sz w:val="22"/>
          <w:szCs w:val="22"/>
          <w:lang w:val="sk-SK"/>
        </w:rPr>
        <w:t>žiadať na zasadnutiach AS FSV UCM vysvetlenia od dekana, prodekanov a</w:t>
      </w:r>
      <w:r>
        <w:rPr>
          <w:rFonts w:ascii="Lora" w:hAnsi="Lora"/>
          <w:sz w:val="22"/>
          <w:szCs w:val="22"/>
          <w:lang w:val="sk-SK"/>
        </w:rPr>
        <w:t> </w:t>
      </w:r>
      <w:r w:rsidR="00EF5467" w:rsidRPr="004E13F2">
        <w:rPr>
          <w:rFonts w:ascii="Lora" w:hAnsi="Lora"/>
          <w:sz w:val="22"/>
          <w:szCs w:val="22"/>
          <w:lang w:val="sk-SK"/>
        </w:rPr>
        <w:t>tajomníka</w:t>
      </w:r>
      <w:r>
        <w:rPr>
          <w:rFonts w:ascii="Lora" w:hAnsi="Lora"/>
          <w:sz w:val="22"/>
          <w:szCs w:val="22"/>
          <w:lang w:val="sk-SK"/>
        </w:rPr>
        <w:t xml:space="preserve"> FSV UCM</w:t>
      </w:r>
      <w:r w:rsidR="00EF5467" w:rsidRPr="004E13F2">
        <w:rPr>
          <w:rFonts w:ascii="Lora" w:hAnsi="Lora"/>
          <w:sz w:val="22"/>
          <w:szCs w:val="22"/>
          <w:lang w:val="sk-SK"/>
        </w:rPr>
        <w:t>;</w:t>
      </w:r>
    </w:p>
    <w:p w14:paraId="08CAAA98"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právo vzdať sa funkcie člena AS FSV UCM;</w:t>
      </w:r>
    </w:p>
    <w:p w14:paraId="61FF37D3" w14:textId="77777777"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 xml:space="preserve">právo hlasovať na zasadnutiach AS FSV UCM; </w:t>
      </w:r>
    </w:p>
    <w:p w14:paraId="170D72BF" w14:textId="19CEBA35" w:rsidR="00EF5467" w:rsidRPr="004E13F2" w:rsidRDefault="00EF5467" w:rsidP="00EF5467">
      <w:pPr>
        <w:pStyle w:val="Zkladntext"/>
        <w:numPr>
          <w:ilvl w:val="0"/>
          <w:numId w:val="10"/>
        </w:numPr>
        <w:ind w:left="709" w:hanging="283"/>
        <w:rPr>
          <w:rFonts w:ascii="Lora" w:hAnsi="Lora"/>
          <w:sz w:val="22"/>
          <w:szCs w:val="22"/>
          <w:lang w:val="sk-SK"/>
        </w:rPr>
      </w:pPr>
      <w:r w:rsidRPr="004E13F2">
        <w:rPr>
          <w:rFonts w:ascii="Lora" w:hAnsi="Lora"/>
          <w:sz w:val="22"/>
          <w:szCs w:val="22"/>
          <w:lang w:val="sk-SK"/>
        </w:rPr>
        <w:t xml:space="preserve">právo byť navrhnutý za člena komisie </w:t>
      </w:r>
      <w:r w:rsidR="007A2323">
        <w:rPr>
          <w:rFonts w:ascii="Lora" w:hAnsi="Lora"/>
          <w:sz w:val="22"/>
          <w:szCs w:val="22"/>
          <w:lang w:val="sk-SK"/>
        </w:rPr>
        <w:t>AS FSV UCM</w:t>
      </w:r>
      <w:r w:rsidRPr="004E13F2">
        <w:rPr>
          <w:rFonts w:ascii="Lora" w:hAnsi="Lora"/>
          <w:sz w:val="22"/>
          <w:szCs w:val="22"/>
          <w:lang w:val="sk-SK"/>
        </w:rPr>
        <w:t>.</w:t>
      </w:r>
    </w:p>
    <w:p w14:paraId="79F7BBBC" w14:textId="77777777" w:rsidR="00EF5467" w:rsidRPr="004E13F2" w:rsidRDefault="00EF5467" w:rsidP="00EF5467">
      <w:pPr>
        <w:pStyle w:val="Zkladntext"/>
        <w:numPr>
          <w:ilvl w:val="0"/>
          <w:numId w:val="5"/>
        </w:numPr>
        <w:ind w:left="426" w:hanging="426"/>
        <w:rPr>
          <w:rFonts w:ascii="Lora" w:hAnsi="Lora"/>
          <w:sz w:val="22"/>
          <w:szCs w:val="22"/>
          <w:lang w:val="sk-SK"/>
        </w:rPr>
      </w:pPr>
      <w:r w:rsidRPr="004E13F2">
        <w:rPr>
          <w:rFonts w:ascii="Lora" w:hAnsi="Lora"/>
          <w:sz w:val="22"/>
          <w:szCs w:val="22"/>
          <w:lang w:val="sk-SK"/>
        </w:rPr>
        <w:t>Základnou povinnosťou každého člena AS FSV UCM je:</w:t>
      </w:r>
    </w:p>
    <w:p w14:paraId="2FEA1DE6" w14:textId="77777777" w:rsidR="00EF5467" w:rsidRPr="004E13F2" w:rsidRDefault="00EF5467" w:rsidP="00EF5467">
      <w:pPr>
        <w:pStyle w:val="Zkladntext"/>
        <w:numPr>
          <w:ilvl w:val="0"/>
          <w:numId w:val="11"/>
        </w:numPr>
        <w:ind w:left="709" w:hanging="283"/>
        <w:rPr>
          <w:rFonts w:ascii="Lora" w:hAnsi="Lora"/>
          <w:sz w:val="22"/>
          <w:szCs w:val="22"/>
          <w:lang w:val="sk-SK"/>
        </w:rPr>
      </w:pPr>
      <w:r w:rsidRPr="004E13F2">
        <w:rPr>
          <w:rFonts w:ascii="Lora" w:hAnsi="Lora"/>
          <w:sz w:val="22"/>
          <w:szCs w:val="22"/>
          <w:lang w:val="sk-SK"/>
        </w:rPr>
        <w:t xml:space="preserve">zúčastňovať sa na práci AS FSV UCM; </w:t>
      </w:r>
    </w:p>
    <w:p w14:paraId="4389CB1C" w14:textId="77777777" w:rsidR="00EF5467" w:rsidRPr="004E13F2" w:rsidRDefault="00EF5467" w:rsidP="00EF5467">
      <w:pPr>
        <w:pStyle w:val="Zkladntext"/>
        <w:numPr>
          <w:ilvl w:val="0"/>
          <w:numId w:val="11"/>
        </w:numPr>
        <w:ind w:left="709" w:hanging="283"/>
        <w:rPr>
          <w:rFonts w:ascii="Lora" w:hAnsi="Lora"/>
          <w:sz w:val="22"/>
          <w:szCs w:val="22"/>
          <w:lang w:val="sk-SK"/>
        </w:rPr>
      </w:pPr>
      <w:r w:rsidRPr="004E13F2">
        <w:rPr>
          <w:rFonts w:ascii="Lora" w:hAnsi="Lora"/>
          <w:sz w:val="22"/>
          <w:szCs w:val="22"/>
          <w:lang w:val="sk-SK"/>
        </w:rPr>
        <w:t>zúčastňovať sa rokovaní AS FSV UCM (ak sa člen AS FSV UCM zasadnutia AS FSV UCM nemôže zúčastniť, alebo ho musí opustiť, je povinný sa ospravedlniť);</w:t>
      </w:r>
    </w:p>
    <w:p w14:paraId="1841C0C0" w14:textId="77777777" w:rsidR="00EF5467" w:rsidRPr="004E13F2" w:rsidRDefault="00EF5467" w:rsidP="00EF5467">
      <w:pPr>
        <w:pStyle w:val="Zkladntext"/>
        <w:numPr>
          <w:ilvl w:val="0"/>
          <w:numId w:val="11"/>
        </w:numPr>
        <w:ind w:left="709" w:hanging="283"/>
        <w:rPr>
          <w:rFonts w:ascii="Lora" w:hAnsi="Lora"/>
          <w:sz w:val="22"/>
          <w:szCs w:val="22"/>
          <w:lang w:val="sk-SK"/>
        </w:rPr>
      </w:pPr>
      <w:r w:rsidRPr="004E13F2">
        <w:rPr>
          <w:rFonts w:ascii="Lora" w:hAnsi="Lora"/>
          <w:sz w:val="22"/>
          <w:szCs w:val="22"/>
          <w:lang w:val="sk-SK"/>
        </w:rPr>
        <w:t xml:space="preserve">dodržiavať všeobecné záväzné právne predpisy, vnútorné predpisy UCM a vnútorné predpisy FSV UCM; </w:t>
      </w:r>
    </w:p>
    <w:p w14:paraId="2D8C357B" w14:textId="77777777" w:rsidR="00EF5467" w:rsidRDefault="00EF5467" w:rsidP="00EF5467">
      <w:pPr>
        <w:pStyle w:val="Zkladntext"/>
        <w:numPr>
          <w:ilvl w:val="0"/>
          <w:numId w:val="11"/>
        </w:numPr>
        <w:ind w:left="709" w:hanging="283"/>
        <w:rPr>
          <w:rFonts w:ascii="Lora" w:hAnsi="Lora"/>
          <w:sz w:val="22"/>
          <w:szCs w:val="22"/>
          <w:lang w:val="sk-SK"/>
        </w:rPr>
      </w:pPr>
      <w:r w:rsidRPr="004E13F2">
        <w:rPr>
          <w:rFonts w:ascii="Lora" w:hAnsi="Lora"/>
          <w:sz w:val="22"/>
          <w:szCs w:val="22"/>
          <w:lang w:val="sk-SK"/>
        </w:rPr>
        <w:t>nenarúšať svojím správaním rokovanie AS FSV UCM.</w:t>
      </w:r>
    </w:p>
    <w:p w14:paraId="37E9053F" w14:textId="77777777" w:rsidR="00A4506F" w:rsidRDefault="00A4506F" w:rsidP="00A4506F">
      <w:pPr>
        <w:pStyle w:val="Zkladntext"/>
        <w:rPr>
          <w:rFonts w:ascii="Lora" w:hAnsi="Lora"/>
          <w:sz w:val="22"/>
          <w:szCs w:val="22"/>
          <w:lang w:val="sk-SK"/>
        </w:rPr>
      </w:pPr>
    </w:p>
    <w:p w14:paraId="0D31F62E" w14:textId="77777777" w:rsidR="00A4506F" w:rsidRDefault="00A4506F" w:rsidP="00A4506F">
      <w:pPr>
        <w:pStyle w:val="Zkladntext"/>
        <w:rPr>
          <w:rFonts w:ascii="Lora" w:hAnsi="Lora"/>
          <w:sz w:val="22"/>
          <w:szCs w:val="22"/>
          <w:lang w:val="sk-SK"/>
        </w:rPr>
      </w:pPr>
    </w:p>
    <w:p w14:paraId="76EC7E35" w14:textId="77777777" w:rsidR="00EF5467" w:rsidRPr="004E13F2" w:rsidRDefault="00EF5467" w:rsidP="00EF5467">
      <w:pPr>
        <w:pStyle w:val="Zkladntext"/>
        <w:jc w:val="center"/>
        <w:rPr>
          <w:rFonts w:ascii="Lora" w:hAnsi="Lora"/>
          <w:b/>
          <w:sz w:val="22"/>
          <w:szCs w:val="22"/>
          <w:lang w:val="sk-SK"/>
        </w:rPr>
      </w:pPr>
    </w:p>
    <w:p w14:paraId="69B29EE1"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3</w:t>
      </w:r>
    </w:p>
    <w:p w14:paraId="0485FFAC"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 xml:space="preserve">Zasadnutia AS FSV </w:t>
      </w:r>
      <w:r w:rsidRPr="004E13F2">
        <w:rPr>
          <w:rFonts w:ascii="Lora" w:hAnsi="Lora"/>
          <w:b/>
          <w:bCs/>
          <w:sz w:val="22"/>
          <w:szCs w:val="22"/>
          <w:lang w:val="sk-SK"/>
        </w:rPr>
        <w:t xml:space="preserve">UCM </w:t>
      </w:r>
    </w:p>
    <w:p w14:paraId="23AE2C79" w14:textId="77777777" w:rsidR="00EF5467" w:rsidRPr="004E13F2" w:rsidRDefault="00EF5467" w:rsidP="00EF5467">
      <w:pPr>
        <w:pStyle w:val="Zkladntext"/>
        <w:ind w:left="426" w:hanging="426"/>
        <w:jc w:val="center"/>
        <w:rPr>
          <w:rFonts w:ascii="Lora" w:hAnsi="Lora"/>
          <w:b/>
          <w:sz w:val="22"/>
          <w:szCs w:val="22"/>
        </w:rPr>
      </w:pPr>
    </w:p>
    <w:p w14:paraId="6BECE044"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rPr>
      </w:pPr>
      <w:r w:rsidRPr="004E13F2">
        <w:rPr>
          <w:rFonts w:ascii="Lora" w:hAnsi="Lora"/>
          <w:sz w:val="22"/>
          <w:szCs w:val="22"/>
          <w:lang w:val="sk-SK"/>
        </w:rPr>
        <w:t xml:space="preserve">AS FSV UCM sa schádza na riadnych a mimoriadnych zasadnutiach. </w:t>
      </w:r>
    </w:p>
    <w:p w14:paraId="79648763"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rPr>
      </w:pPr>
      <w:r w:rsidRPr="004E13F2">
        <w:rPr>
          <w:rFonts w:ascii="Lora" w:hAnsi="Lora"/>
          <w:sz w:val="22"/>
          <w:szCs w:val="22"/>
          <w:lang w:val="sk-SK"/>
        </w:rPr>
        <w:t xml:space="preserve">Riadne zasadnutia sa konajú minimálne dvakrát za semester. </w:t>
      </w:r>
    </w:p>
    <w:p w14:paraId="20AAD661"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Mimoriadne zasadnutie sa koná vtedy, ak o zvolanie požiada: rektor, dekan, 1/3 všetkých členov AS FSV UCM. </w:t>
      </w:r>
    </w:p>
    <w:p w14:paraId="54EF12FD"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Riadne i mimoriadne zasadnutia  zvoláva  predseda AS FSV UCM, v prípade jeho neprítomnosti  ním poverený podpredseda AS FSV UCM.  Mimoriadne zasadnutie AS FSV UCM sa zvoláva najneskôr do 14 dní od požiadania. Prvé zasadnutie nového AS FSV UCM zvoláva predseda končiaceho  AS FSV UCM. </w:t>
      </w:r>
    </w:p>
    <w:p w14:paraId="72B8663F"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Tajomník AS FSV UCM je oprávnený so súhlasom predsedu AS FSV UCM, v medziobdobí medzi zasadnutiami AS FSV UCM, dať elektronicky hlasovať o niektorých dôležitých otázkach na  zabezpečenie plnenia naliehavých úloh FSV UCM. Výsledok takéhoto hlasovania je súčasťou zápisnice najbližšieho zasadnutia AS FSV UCM. </w:t>
      </w:r>
    </w:p>
    <w:p w14:paraId="27378622"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Spolu s pozvánkou na zasadnutie AS FSV UCM, obdrží každý člen senátu aj všetky dôležité materiály, ktoré sa budú na zasadnutí AS FSV prerokovávať v písomnej forme, resp. neskôr, prostredníctvom elektronickej pošty.</w:t>
      </w:r>
    </w:p>
    <w:p w14:paraId="18219AF3"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Ak  sa  niektorý  zo  senátorov  nemôže  zúčastniť  na  zasadnutí,  je povinný sa včas písomne alebo ústne ospravedlniť predsedovi AS FSV UCM. </w:t>
      </w:r>
    </w:p>
    <w:p w14:paraId="5C421286"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Zasadnutia AS FSV UCM sú verejné. AS FSV UCM má právo, po predchádzajúcom návrhu ktoréhokoľvek člena senátu, odhlasovať si prerokovanie niektorej  časti zasadnutia ako neverejné.  </w:t>
      </w:r>
    </w:p>
    <w:p w14:paraId="6DCD8BFF" w14:textId="77777777" w:rsidR="00EF5467" w:rsidRPr="004E13F2" w:rsidRDefault="00EF5467" w:rsidP="00EF5467">
      <w:pPr>
        <w:pStyle w:val="Zkladntext"/>
        <w:numPr>
          <w:ilvl w:val="0"/>
          <w:numId w:val="4"/>
        </w:numPr>
        <w:tabs>
          <w:tab w:val="clear" w:pos="360"/>
          <w:tab w:val="num" w:pos="426"/>
        </w:tabs>
        <w:ind w:left="426" w:hanging="426"/>
        <w:rPr>
          <w:rFonts w:ascii="Lora" w:hAnsi="Lora"/>
          <w:sz w:val="22"/>
          <w:szCs w:val="22"/>
          <w:lang w:val="sk-SK"/>
        </w:rPr>
      </w:pPr>
      <w:r w:rsidRPr="004E13F2">
        <w:rPr>
          <w:rFonts w:ascii="Lora" w:hAnsi="Lora"/>
          <w:sz w:val="22"/>
          <w:szCs w:val="22"/>
          <w:lang w:val="sk-SK"/>
        </w:rPr>
        <w:t xml:space="preserve">Účastníkmi zasadania AS FSV UCM sú všetci členovia AS FSV UCM. Pravidelne sa na zasadnutiach zúčastňujú: dekan, prodekani, tajomník fakulty. Na zasadnutí sa môžu zúčastniť i ďalší pozvaní zamestnanci alebo študenti UCM, a taktiež členovia akademickej obce. Na zasadnutiach AS FSV UCM sa môžu kedykoľvek zúčastniť aj členovia Správnej rady UCM. </w:t>
      </w:r>
    </w:p>
    <w:p w14:paraId="0180B65E" w14:textId="77777777" w:rsidR="00EF5467" w:rsidRPr="004E13F2" w:rsidRDefault="00EF5467" w:rsidP="00EF5467">
      <w:pPr>
        <w:pStyle w:val="Zkladntext"/>
        <w:jc w:val="center"/>
        <w:rPr>
          <w:rFonts w:ascii="Lora" w:hAnsi="Lora"/>
          <w:b/>
          <w:sz w:val="22"/>
          <w:szCs w:val="22"/>
          <w:lang w:val="sk-SK"/>
        </w:rPr>
      </w:pPr>
    </w:p>
    <w:p w14:paraId="41E0EA06"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4</w:t>
      </w:r>
    </w:p>
    <w:p w14:paraId="6C7EB2A8"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 xml:space="preserve">Rokovania AS FSV </w:t>
      </w:r>
      <w:r w:rsidRPr="004E13F2">
        <w:rPr>
          <w:rFonts w:ascii="Lora" w:hAnsi="Lora"/>
          <w:b/>
          <w:bCs/>
          <w:sz w:val="22"/>
          <w:szCs w:val="22"/>
          <w:lang w:val="sk-SK"/>
        </w:rPr>
        <w:t>UCM</w:t>
      </w:r>
    </w:p>
    <w:p w14:paraId="5398D177" w14:textId="77777777" w:rsidR="00EF5467" w:rsidRPr="004E13F2" w:rsidRDefault="00EF5467" w:rsidP="00EF5467">
      <w:pPr>
        <w:pStyle w:val="Zkladntext"/>
        <w:ind w:left="426"/>
        <w:rPr>
          <w:rFonts w:ascii="Lora" w:hAnsi="Lora"/>
          <w:sz w:val="22"/>
          <w:szCs w:val="22"/>
          <w:lang w:val="sk-SK"/>
        </w:rPr>
      </w:pPr>
    </w:p>
    <w:p w14:paraId="28A89494"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Rokovanie AS FSV UCM vedie predseda AS FSV UCM alebo ním poverený podpredseda.</w:t>
      </w:r>
    </w:p>
    <w:p w14:paraId="6658BD24"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 xml:space="preserve">Zasadnutie AS FSV UCM je možné otvoriť, ak je prítomná nadpolovičná väčšina všetkých členov AS FSV UCM. Ak v priebehu zasadnutia AS FSV UCM predsedajúci zistí, že nie je prítomná nadpolovičná väčšina všetkých členov AS FSV UCM, podľa okolností môže zasadnutie AS FSV UCM prerušiť alebo ukončiť.     </w:t>
      </w:r>
    </w:p>
    <w:p w14:paraId="755D03F0"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Po otvorení zasadnutia umožní predsedajúci členom AS FSV UCM vyjadriť sa k programu a navrhnúť jeho zmeny a doplnenia. Následne AS FSV UCM schváli program zasadnutia.</w:t>
      </w:r>
    </w:p>
    <w:p w14:paraId="0C6D03AE"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Na začiatku sa spravidla vykoná kontrola plnenia uznesení z minulých zasadnutí.</w:t>
      </w:r>
    </w:p>
    <w:p w14:paraId="4D32D67E"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 xml:space="preserve">Predsedajúci rokovania má právo začať a skončiť rozpravu k predloženému   návrhu, ak AS FSV UCM hlasovaním nerozhodne inak. Ďalej má právo udeľovať a vo výnimočných prípadoch brať slovo diskutujúcim, navrhovať uznesenie, dať o ňom hlasovať resp. odložiť riešenie do ďalšieho zasadnutia AS FSV UCM. </w:t>
      </w:r>
    </w:p>
    <w:p w14:paraId="325B8707"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 xml:space="preserve">Rokovanie o otázke zaradenej do programu uvedie navrhovateľ. Ak predseda AS FSV UCM poveril člena alebo členov AS FSV UCM alebo komisiu AS FSV UCM alebo ak požiadal dekana FSV UCM o zaujatie stanoviska k určitej veci, vystúpi po ňom poverený člen AS FSV UCM alebo dekan, prípadne poverený prodekan. </w:t>
      </w:r>
    </w:p>
    <w:p w14:paraId="7C57D68E"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 xml:space="preserve">Po uvedení bodu programu podľa predchádzajúceho odseku predsedajúci otvorí diskusiu. </w:t>
      </w:r>
    </w:p>
    <w:p w14:paraId="50CEFC92"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lastRenderedPageBreak/>
        <w:t>Dekan, prodekani, tajomník fakulty, rektor, prorektori a členovia Správnej rady UCM majú právo vystúpiť na zasadnutí AS FSV UCM, kedykoľvek, ak o to požiadajú.</w:t>
      </w:r>
    </w:p>
    <w:p w14:paraId="2FBC57F7" w14:textId="77777777" w:rsidR="00EF5467" w:rsidRPr="004E13F2" w:rsidRDefault="00EF5467" w:rsidP="00EF5467">
      <w:pPr>
        <w:pStyle w:val="Zkladntext"/>
        <w:numPr>
          <w:ilvl w:val="0"/>
          <w:numId w:val="6"/>
        </w:numPr>
        <w:ind w:left="426" w:hanging="426"/>
        <w:rPr>
          <w:rFonts w:ascii="Lora" w:hAnsi="Lora"/>
          <w:sz w:val="22"/>
          <w:szCs w:val="22"/>
          <w:lang w:val="sk-SK"/>
        </w:rPr>
      </w:pPr>
      <w:r w:rsidRPr="004E13F2">
        <w:rPr>
          <w:rFonts w:ascii="Lora" w:hAnsi="Lora"/>
          <w:sz w:val="22"/>
          <w:szCs w:val="22"/>
          <w:lang w:val="sk-SK"/>
        </w:rPr>
        <w:t>Členovia AS FSV UCM môžu k prerokovávanej veci predkladať doplňujúce návrhy alebo pozmeňujúce návrhy.</w:t>
      </w:r>
    </w:p>
    <w:p w14:paraId="678759EC" w14:textId="77777777" w:rsidR="00EF5467" w:rsidRPr="004E13F2" w:rsidRDefault="00EF5467" w:rsidP="00EF5467">
      <w:pPr>
        <w:pStyle w:val="Zkladntext"/>
        <w:ind w:left="426"/>
        <w:rPr>
          <w:rFonts w:ascii="Lora" w:hAnsi="Lora"/>
          <w:sz w:val="22"/>
          <w:szCs w:val="22"/>
          <w:lang w:val="sk-SK"/>
        </w:rPr>
      </w:pPr>
    </w:p>
    <w:p w14:paraId="1D03FEC5" w14:textId="77777777" w:rsidR="00DD34B1" w:rsidRPr="004E13F2" w:rsidRDefault="00DD34B1" w:rsidP="00EF5467">
      <w:pPr>
        <w:pStyle w:val="Zkladntext"/>
        <w:ind w:left="426"/>
        <w:rPr>
          <w:rFonts w:ascii="Lora" w:hAnsi="Lora"/>
          <w:sz w:val="22"/>
          <w:szCs w:val="22"/>
          <w:lang w:val="sk-SK"/>
        </w:rPr>
      </w:pPr>
    </w:p>
    <w:p w14:paraId="4E919F9B"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5</w:t>
      </w:r>
    </w:p>
    <w:p w14:paraId="43A4D43A"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 xml:space="preserve">Hlasovanie v AS FSV </w:t>
      </w:r>
      <w:r w:rsidRPr="004E13F2">
        <w:rPr>
          <w:rFonts w:ascii="Lora" w:hAnsi="Lora"/>
          <w:b/>
          <w:bCs/>
          <w:sz w:val="22"/>
          <w:szCs w:val="22"/>
          <w:lang w:val="sk-SK"/>
        </w:rPr>
        <w:t>UCM</w:t>
      </w:r>
    </w:p>
    <w:p w14:paraId="256E8386" w14:textId="77777777" w:rsidR="00EF5467" w:rsidRPr="004E13F2" w:rsidRDefault="00EF5467" w:rsidP="00EF5467">
      <w:pPr>
        <w:pStyle w:val="Zkladntext"/>
        <w:rPr>
          <w:rFonts w:ascii="Lora" w:hAnsi="Lora"/>
          <w:sz w:val="22"/>
          <w:szCs w:val="22"/>
          <w:lang w:val="sk-SK"/>
        </w:rPr>
      </w:pPr>
    </w:p>
    <w:p w14:paraId="1BB865FA" w14:textId="77777777" w:rsidR="00EF5467" w:rsidRPr="004E13F2" w:rsidRDefault="00EF5467" w:rsidP="00097FEE">
      <w:pPr>
        <w:pStyle w:val="Zkladntext"/>
        <w:numPr>
          <w:ilvl w:val="0"/>
          <w:numId w:val="7"/>
        </w:numPr>
        <w:ind w:left="426" w:hanging="426"/>
        <w:rPr>
          <w:rFonts w:ascii="Lora" w:hAnsi="Lora"/>
          <w:sz w:val="22"/>
          <w:szCs w:val="22"/>
          <w:lang w:val="sk-SK"/>
        </w:rPr>
      </w:pPr>
      <w:r w:rsidRPr="004E13F2">
        <w:rPr>
          <w:rFonts w:ascii="Lora" w:hAnsi="Lora"/>
          <w:sz w:val="22"/>
          <w:szCs w:val="22"/>
          <w:lang w:val="sk-SK"/>
        </w:rPr>
        <w:t xml:space="preserve">Na platné uznesenie AS FSV UCM je potrebný súhlas nadpolovičnej väčšiny prítomných členov AS FSV UCM (neplatí pri voľbe dekana). </w:t>
      </w:r>
    </w:p>
    <w:p w14:paraId="12932F32" w14:textId="77777777" w:rsidR="008B7B31" w:rsidRPr="005B638E" w:rsidRDefault="00EF5467" w:rsidP="00097FEE">
      <w:pPr>
        <w:pStyle w:val="Zkladntext"/>
        <w:numPr>
          <w:ilvl w:val="0"/>
          <w:numId w:val="12"/>
        </w:numPr>
        <w:ind w:left="426" w:hanging="426"/>
        <w:rPr>
          <w:rFonts w:ascii="Lora" w:hAnsi="Lora"/>
          <w:color w:val="000000" w:themeColor="text1"/>
          <w:sz w:val="22"/>
          <w:szCs w:val="22"/>
          <w:lang w:val="sk-SK"/>
        </w:rPr>
      </w:pPr>
      <w:r w:rsidRPr="005B638E">
        <w:rPr>
          <w:rFonts w:ascii="Lora" w:hAnsi="Lora"/>
          <w:color w:val="000000" w:themeColor="text1"/>
          <w:sz w:val="22"/>
          <w:szCs w:val="22"/>
          <w:lang w:val="sk-SK"/>
        </w:rPr>
        <w:t xml:space="preserve">AS FSV UCM </w:t>
      </w:r>
      <w:r w:rsidR="008B7B31" w:rsidRPr="005B638E">
        <w:rPr>
          <w:rFonts w:ascii="Lora" w:hAnsi="Lora"/>
          <w:color w:val="000000" w:themeColor="text1"/>
          <w:sz w:val="22"/>
          <w:szCs w:val="22"/>
          <w:lang w:val="sk-SK"/>
        </w:rPr>
        <w:t xml:space="preserve"> sa uznáša tajným hlasovaním v otázkach: </w:t>
      </w:r>
    </w:p>
    <w:p w14:paraId="430981F9" w14:textId="5EBAE31D" w:rsidR="008B7B31" w:rsidRPr="005B638E" w:rsidRDefault="005B638E" w:rsidP="005B638E">
      <w:pPr>
        <w:pStyle w:val="Odsekzoznamu"/>
        <w:numPr>
          <w:ilvl w:val="0"/>
          <w:numId w:val="16"/>
        </w:numPr>
        <w:spacing w:after="0" w:line="240" w:lineRule="auto"/>
        <w:ind w:left="782" w:hanging="357"/>
        <w:rPr>
          <w:rFonts w:ascii="Lora" w:eastAsia="Times New Roman" w:hAnsi="Lora" w:cs="Times New Roman"/>
          <w:color w:val="000000" w:themeColor="text1"/>
          <w:lang w:eastAsia="x-none"/>
        </w:rPr>
      </w:pPr>
      <w:r w:rsidRPr="005B638E">
        <w:rPr>
          <w:rFonts w:ascii="Lora" w:eastAsia="Times New Roman" w:hAnsi="Lora" w:cs="Times New Roman"/>
          <w:color w:val="000000" w:themeColor="text1"/>
          <w:lang w:eastAsia="x-none"/>
        </w:rPr>
        <w:t>schvaľovania návrhu dekana na vymenovanie a odvolanie členov vedeckej rady fakulty,</w:t>
      </w:r>
    </w:p>
    <w:p w14:paraId="62122E7F" w14:textId="33150371" w:rsidR="008B7B31" w:rsidRPr="005B638E" w:rsidRDefault="00FB2769" w:rsidP="005B638E">
      <w:pPr>
        <w:pStyle w:val="Zkladntext"/>
        <w:numPr>
          <w:ilvl w:val="0"/>
          <w:numId w:val="16"/>
        </w:numPr>
        <w:ind w:left="782" w:hanging="357"/>
        <w:rPr>
          <w:rFonts w:ascii="Lora" w:hAnsi="Lora"/>
          <w:color w:val="000000" w:themeColor="text1"/>
          <w:sz w:val="22"/>
          <w:szCs w:val="22"/>
          <w:lang w:val="sk-SK"/>
        </w:rPr>
      </w:pPr>
      <w:r w:rsidRPr="005B638E">
        <w:rPr>
          <w:rFonts w:ascii="Lora" w:hAnsi="Lora"/>
          <w:color w:val="000000" w:themeColor="text1"/>
          <w:sz w:val="22"/>
          <w:szCs w:val="22"/>
          <w:lang w:val="sk-SK"/>
        </w:rPr>
        <w:t>voľby zástupcu fakulty do Rady vysokých škôl,</w:t>
      </w:r>
    </w:p>
    <w:p w14:paraId="0C2CE770" w14:textId="7112F554" w:rsidR="00EF5467" w:rsidRPr="005B638E" w:rsidRDefault="00FB2769" w:rsidP="005B638E">
      <w:pPr>
        <w:pStyle w:val="Zkladntext"/>
        <w:numPr>
          <w:ilvl w:val="0"/>
          <w:numId w:val="16"/>
        </w:numPr>
        <w:ind w:left="782" w:hanging="357"/>
        <w:rPr>
          <w:rFonts w:ascii="Lora" w:hAnsi="Lora"/>
          <w:color w:val="000000" w:themeColor="text1"/>
          <w:sz w:val="22"/>
          <w:szCs w:val="22"/>
          <w:lang w:val="sk-SK"/>
        </w:rPr>
      </w:pPr>
      <w:r w:rsidRPr="005B638E">
        <w:rPr>
          <w:rFonts w:ascii="Lora" w:hAnsi="Lora"/>
          <w:color w:val="000000" w:themeColor="text1"/>
          <w:sz w:val="22"/>
          <w:szCs w:val="22"/>
          <w:lang w:val="sk-SK"/>
        </w:rPr>
        <w:t>a</w:t>
      </w:r>
      <w:r w:rsidR="005B638E" w:rsidRPr="005B638E">
        <w:rPr>
          <w:rFonts w:ascii="Lora" w:hAnsi="Lora"/>
          <w:color w:val="000000" w:themeColor="text1"/>
          <w:sz w:val="22"/>
          <w:szCs w:val="22"/>
          <w:lang w:val="sk-SK"/>
        </w:rPr>
        <w:t>k o tom v ostatných otázkach rozhodne AS FSV UCM</w:t>
      </w:r>
      <w:r w:rsidRPr="005B638E">
        <w:rPr>
          <w:rFonts w:ascii="Lora" w:hAnsi="Lora"/>
          <w:color w:val="000000" w:themeColor="text1"/>
          <w:sz w:val="22"/>
          <w:szCs w:val="22"/>
          <w:lang w:val="sk-SK"/>
        </w:rPr>
        <w:t xml:space="preserve">.  </w:t>
      </w:r>
    </w:p>
    <w:p w14:paraId="31B76F55" w14:textId="77777777" w:rsidR="00EF5467" w:rsidRPr="004E13F2" w:rsidRDefault="00EF5467" w:rsidP="00097FEE">
      <w:pPr>
        <w:pStyle w:val="Zkladntext"/>
        <w:numPr>
          <w:ilvl w:val="0"/>
          <w:numId w:val="12"/>
        </w:numPr>
        <w:ind w:left="426" w:hanging="426"/>
        <w:rPr>
          <w:rFonts w:ascii="Lora" w:hAnsi="Lora"/>
          <w:sz w:val="22"/>
          <w:szCs w:val="22"/>
          <w:lang w:val="sk-SK"/>
        </w:rPr>
      </w:pPr>
      <w:r w:rsidRPr="004E13F2">
        <w:rPr>
          <w:rFonts w:ascii="Lora" w:hAnsi="Lora"/>
          <w:sz w:val="22"/>
          <w:szCs w:val="22"/>
          <w:lang w:val="sk-SK"/>
        </w:rPr>
        <w:t>AS FSV UCM rozhoduje o každom návrhu hlasovaním.</w:t>
      </w:r>
    </w:p>
    <w:p w14:paraId="6536D9D5" w14:textId="77777777" w:rsidR="00EF5467" w:rsidRPr="004E13F2" w:rsidRDefault="00EF5467" w:rsidP="00097FEE">
      <w:pPr>
        <w:pStyle w:val="Zkladntext"/>
        <w:numPr>
          <w:ilvl w:val="0"/>
          <w:numId w:val="12"/>
        </w:numPr>
        <w:ind w:left="426" w:hanging="426"/>
        <w:rPr>
          <w:rFonts w:ascii="Lora" w:hAnsi="Lora"/>
          <w:sz w:val="22"/>
          <w:szCs w:val="22"/>
          <w:lang w:val="sk-SK"/>
        </w:rPr>
      </w:pPr>
      <w:r w:rsidRPr="004E13F2">
        <w:rPr>
          <w:rFonts w:ascii="Lora" w:hAnsi="Lora"/>
          <w:sz w:val="22"/>
          <w:szCs w:val="22"/>
          <w:lang w:val="sk-SK"/>
        </w:rPr>
        <w:t xml:space="preserve">Ak boli k návrhu predložené doplňujúce návrhy alebo pozmeňujúce návrhy, hlasuje sa najprv o nich a to v logickom poradí. </w:t>
      </w:r>
    </w:p>
    <w:p w14:paraId="044FA4F0" w14:textId="77777777" w:rsidR="00EF5467" w:rsidRPr="004E13F2" w:rsidRDefault="00EF5467" w:rsidP="00097FEE">
      <w:pPr>
        <w:pStyle w:val="Zkladntext"/>
        <w:numPr>
          <w:ilvl w:val="0"/>
          <w:numId w:val="12"/>
        </w:numPr>
        <w:ind w:left="426" w:hanging="426"/>
        <w:rPr>
          <w:rFonts w:ascii="Lora" w:hAnsi="Lora"/>
          <w:sz w:val="22"/>
          <w:szCs w:val="22"/>
          <w:lang w:val="sk-SK"/>
        </w:rPr>
      </w:pPr>
      <w:r w:rsidRPr="004E13F2">
        <w:rPr>
          <w:rFonts w:ascii="Lora" w:hAnsi="Lora"/>
          <w:sz w:val="22"/>
          <w:szCs w:val="22"/>
          <w:lang w:val="sk-SK"/>
        </w:rPr>
        <w:t>Ak je hlasovanie verejné, hlasuje sa zdvihnutím ruky. Ak je hlasovanie tajné, hlasuje sa hlasovacími lístkami.</w:t>
      </w:r>
    </w:p>
    <w:p w14:paraId="7E773585" w14:textId="77777777" w:rsidR="00EF5467" w:rsidRPr="004E13F2" w:rsidRDefault="00EF5467" w:rsidP="00097FEE">
      <w:pPr>
        <w:pStyle w:val="Zkladntext"/>
        <w:numPr>
          <w:ilvl w:val="0"/>
          <w:numId w:val="12"/>
        </w:numPr>
        <w:ind w:left="426" w:hanging="426"/>
        <w:rPr>
          <w:rFonts w:ascii="Lora" w:hAnsi="Lora"/>
          <w:sz w:val="22"/>
          <w:szCs w:val="22"/>
          <w:lang w:val="sk-SK"/>
        </w:rPr>
      </w:pPr>
      <w:r w:rsidRPr="004E13F2">
        <w:rPr>
          <w:rFonts w:ascii="Lora" w:hAnsi="Lora"/>
          <w:sz w:val="22"/>
          <w:szCs w:val="22"/>
          <w:lang w:val="sk-SK"/>
        </w:rPr>
        <w:t xml:space="preserve">Po ukončení hlasovania, alebo po zistení výsledkov hlasovania, vyhlási predsedajúci výsledok tak, že oznámi počet hlasov odovzdaných za návrh, proti návrhu a počet členov AS FSV UCM, ktorí sa zdržali hlasovania a v prípade tajného hlasovania oznámi aj počet neplatných hlasov. Oznámi tiež, či bol predložený návrh schválený alebo nebol schválený. </w:t>
      </w:r>
    </w:p>
    <w:p w14:paraId="4495EDCE" w14:textId="38BB5CE2" w:rsidR="00EF5467" w:rsidRPr="004E13F2" w:rsidRDefault="00EF5467" w:rsidP="00DD34B1">
      <w:pPr>
        <w:spacing w:after="0" w:line="240" w:lineRule="auto"/>
        <w:ind w:left="426" w:hanging="426"/>
        <w:jc w:val="both"/>
        <w:rPr>
          <w:rFonts w:ascii="Lora" w:hAnsi="Lora"/>
        </w:rPr>
      </w:pPr>
      <w:r w:rsidRPr="004E13F2">
        <w:rPr>
          <w:rFonts w:ascii="Lora" w:hAnsi="Lora"/>
        </w:rPr>
        <w:t xml:space="preserve">7) </w:t>
      </w:r>
      <w:r w:rsidR="00521906" w:rsidRPr="004E13F2">
        <w:rPr>
          <w:rFonts w:ascii="Lora" w:hAnsi="Lora"/>
        </w:rPr>
        <w:tab/>
      </w:r>
      <w:r w:rsidRPr="004E13F2">
        <w:rPr>
          <w:rFonts w:ascii="Lora" w:hAnsi="Lora"/>
        </w:rPr>
        <w:t xml:space="preserve">Uznesenie AS FSV UCM môže byť prijaté tiež osobitnou elektronickou formou - procedúrou per rollam.  </w:t>
      </w:r>
    </w:p>
    <w:p w14:paraId="46D0CB02" w14:textId="2143B574" w:rsidR="00EF5467" w:rsidRPr="004E13F2" w:rsidRDefault="00EF5467" w:rsidP="00DD34B1">
      <w:pPr>
        <w:spacing w:after="0" w:line="240" w:lineRule="auto"/>
        <w:ind w:left="426" w:hanging="426"/>
        <w:jc w:val="both"/>
        <w:rPr>
          <w:rFonts w:ascii="Lora" w:hAnsi="Lora"/>
        </w:rPr>
      </w:pPr>
      <w:r w:rsidRPr="004E13F2">
        <w:rPr>
          <w:rFonts w:ascii="Lora" w:hAnsi="Lora"/>
        </w:rPr>
        <w:t xml:space="preserve">8) </w:t>
      </w:r>
      <w:r w:rsidRPr="004E13F2">
        <w:rPr>
          <w:rFonts w:ascii="Lora" w:hAnsi="Lora"/>
        </w:rPr>
        <w:tab/>
        <w:t>Osobitnú elektronickú formu - procedúru per rollam možno použiť na prijatie uznesenia AS FSV UCM len:</w:t>
      </w:r>
    </w:p>
    <w:p w14:paraId="5308D707" w14:textId="77777777" w:rsidR="00EF5467" w:rsidRPr="004E13F2" w:rsidRDefault="00EF5467" w:rsidP="00DD34B1">
      <w:pPr>
        <w:numPr>
          <w:ilvl w:val="0"/>
          <w:numId w:val="14"/>
        </w:numPr>
        <w:spacing w:after="0" w:line="240" w:lineRule="auto"/>
        <w:ind w:hanging="294"/>
        <w:jc w:val="both"/>
        <w:rPr>
          <w:rFonts w:ascii="Lora" w:hAnsi="Lora"/>
        </w:rPr>
      </w:pPr>
      <w:r w:rsidRPr="004E13F2">
        <w:rPr>
          <w:rFonts w:ascii="Lora" w:hAnsi="Lora"/>
        </w:rPr>
        <w:t>v naliehavom prípade, alebo</w:t>
      </w:r>
    </w:p>
    <w:p w14:paraId="152E1671" w14:textId="77777777" w:rsidR="00EF5467" w:rsidRPr="004E13F2" w:rsidRDefault="00EF5467" w:rsidP="00DD34B1">
      <w:pPr>
        <w:numPr>
          <w:ilvl w:val="0"/>
          <w:numId w:val="14"/>
        </w:numPr>
        <w:spacing w:after="0" w:line="240" w:lineRule="auto"/>
        <w:ind w:hanging="294"/>
        <w:jc w:val="both"/>
        <w:rPr>
          <w:rFonts w:ascii="Lora" w:hAnsi="Lora"/>
        </w:rPr>
      </w:pPr>
      <w:r w:rsidRPr="004E13F2">
        <w:rPr>
          <w:rFonts w:ascii="Lora" w:hAnsi="Lora"/>
        </w:rPr>
        <w:t>v prípade, ak povaha veci, ktorá má byť predmetom uznesenia AS FSV UCM si nevyžaduje zasadnutie AS FSV UCM, alebo</w:t>
      </w:r>
    </w:p>
    <w:p w14:paraId="241F99EF" w14:textId="77777777" w:rsidR="00EF5467" w:rsidRPr="004E13F2" w:rsidRDefault="00EF5467" w:rsidP="00DD34B1">
      <w:pPr>
        <w:numPr>
          <w:ilvl w:val="0"/>
          <w:numId w:val="14"/>
        </w:numPr>
        <w:spacing w:after="0" w:line="240" w:lineRule="auto"/>
        <w:ind w:hanging="294"/>
        <w:jc w:val="both"/>
        <w:rPr>
          <w:rFonts w:ascii="Lora" w:hAnsi="Lora"/>
        </w:rPr>
      </w:pPr>
      <w:r w:rsidRPr="004E13F2">
        <w:rPr>
          <w:rFonts w:ascii="Lora" w:hAnsi="Lora"/>
        </w:rPr>
        <w:t>v prípade vyhlásenia mimoriadnej situácie, vzniknutia krízovej situácie alebo vzniknutia inej obdobne nepriaznivej udalosti.</w:t>
      </w:r>
    </w:p>
    <w:p w14:paraId="6B613818" w14:textId="4343F68F" w:rsidR="00EF5467" w:rsidRPr="004E13F2" w:rsidRDefault="00EF5467" w:rsidP="00DD34B1">
      <w:pPr>
        <w:spacing w:after="0" w:line="240" w:lineRule="auto"/>
        <w:ind w:left="426" w:hanging="426"/>
        <w:jc w:val="both"/>
        <w:rPr>
          <w:rFonts w:ascii="Lora" w:hAnsi="Lora"/>
        </w:rPr>
      </w:pPr>
      <w:r w:rsidRPr="004E13F2">
        <w:rPr>
          <w:rFonts w:ascii="Lora" w:hAnsi="Lora"/>
        </w:rPr>
        <w:t xml:space="preserve">9) </w:t>
      </w:r>
      <w:r w:rsidRPr="004E13F2">
        <w:rPr>
          <w:rFonts w:ascii="Lora" w:hAnsi="Lora"/>
        </w:rPr>
        <w:tab/>
        <w:t>O použití procedúry per rollam na prijatie uznesenia AS FSV UCM rozhoduje predsedníctvo AS FSV UCM.</w:t>
      </w:r>
    </w:p>
    <w:p w14:paraId="0BB1DB7F" w14:textId="4369006B" w:rsidR="00EF5467" w:rsidRPr="004E13F2" w:rsidRDefault="00EF5467" w:rsidP="00DD34B1">
      <w:pPr>
        <w:tabs>
          <w:tab w:val="left" w:pos="426"/>
        </w:tabs>
        <w:spacing w:after="0" w:line="240" w:lineRule="auto"/>
        <w:jc w:val="both"/>
        <w:rPr>
          <w:rFonts w:ascii="Lora" w:hAnsi="Lora"/>
        </w:rPr>
      </w:pPr>
      <w:r w:rsidRPr="004E13F2">
        <w:rPr>
          <w:rFonts w:ascii="Lora" w:hAnsi="Lora"/>
        </w:rPr>
        <w:t>10) Procedúru per rollam nemožno použiť:</w:t>
      </w:r>
    </w:p>
    <w:p w14:paraId="413E4478" w14:textId="77777777" w:rsidR="00EF5467" w:rsidRPr="004E13F2" w:rsidRDefault="00EF5467" w:rsidP="00DD34B1">
      <w:pPr>
        <w:numPr>
          <w:ilvl w:val="0"/>
          <w:numId w:val="15"/>
        </w:numPr>
        <w:spacing w:after="0" w:line="240" w:lineRule="auto"/>
        <w:ind w:left="709" w:hanging="283"/>
        <w:jc w:val="both"/>
        <w:rPr>
          <w:rFonts w:ascii="Lora" w:hAnsi="Lora"/>
        </w:rPr>
      </w:pPr>
      <w:r w:rsidRPr="004E13F2">
        <w:rPr>
          <w:rFonts w:ascii="Lora" w:hAnsi="Lora"/>
        </w:rPr>
        <w:t>na  prijatie uznesenia, pri ktorom sa uplatňuje procedúra tajného hlasovania,</w:t>
      </w:r>
    </w:p>
    <w:p w14:paraId="706440BF" w14:textId="7029FB1C" w:rsidR="00DD34B1" w:rsidRPr="004E13F2" w:rsidRDefault="00EF5467" w:rsidP="00DD34B1">
      <w:pPr>
        <w:numPr>
          <w:ilvl w:val="0"/>
          <w:numId w:val="15"/>
        </w:numPr>
        <w:spacing w:after="0" w:line="240" w:lineRule="auto"/>
        <w:ind w:left="709" w:hanging="283"/>
        <w:contextualSpacing/>
        <w:jc w:val="both"/>
        <w:rPr>
          <w:rFonts w:ascii="Lora" w:hAnsi="Lora"/>
        </w:rPr>
      </w:pPr>
      <w:r w:rsidRPr="004E13F2">
        <w:rPr>
          <w:rFonts w:ascii="Lora" w:hAnsi="Lora"/>
        </w:rPr>
        <w:t>v prípade, ak s použitím nesúhlasí nadpolovičná väčšina všetkých členov AS FSV U</w:t>
      </w:r>
      <w:r w:rsidR="00DD34B1" w:rsidRPr="004E13F2">
        <w:rPr>
          <w:rFonts w:ascii="Lora" w:hAnsi="Lora"/>
        </w:rPr>
        <w:t>CM.</w:t>
      </w:r>
    </w:p>
    <w:p w14:paraId="7668201B" w14:textId="2598C257" w:rsidR="00EF5467" w:rsidRPr="004E13F2" w:rsidRDefault="00EF5467" w:rsidP="00DD34B1">
      <w:pPr>
        <w:spacing w:after="0" w:line="240" w:lineRule="auto"/>
        <w:ind w:left="426" w:hanging="426"/>
        <w:contextualSpacing/>
        <w:jc w:val="both"/>
        <w:rPr>
          <w:rFonts w:ascii="Lora" w:hAnsi="Lora"/>
        </w:rPr>
      </w:pPr>
      <w:r w:rsidRPr="004E13F2">
        <w:rPr>
          <w:rFonts w:ascii="Lora" w:hAnsi="Lora"/>
        </w:rPr>
        <w:t xml:space="preserve">11) K použitiu procedúry per rollam sa môžu členovia AS FSV UCM vyjadriť do piatich dní po doručení rozhodnutia o jej použití alebo súčasne so svojím rozhodnutím o hlasovaní. </w:t>
      </w:r>
    </w:p>
    <w:p w14:paraId="13A4A80B" w14:textId="5FE0D5F3" w:rsidR="00EF5467" w:rsidRPr="004E13F2" w:rsidRDefault="00EF5467" w:rsidP="00DD34B1">
      <w:pPr>
        <w:spacing w:after="0" w:line="240" w:lineRule="auto"/>
        <w:ind w:left="426" w:hanging="426"/>
        <w:jc w:val="both"/>
        <w:rPr>
          <w:rFonts w:ascii="Lora" w:hAnsi="Lora"/>
        </w:rPr>
      </w:pPr>
      <w:r w:rsidRPr="004E13F2">
        <w:rPr>
          <w:rFonts w:ascii="Lora" w:hAnsi="Lora"/>
        </w:rPr>
        <w:t xml:space="preserve">12) </w:t>
      </w:r>
      <w:r w:rsidR="000F1F5B" w:rsidRPr="004E13F2">
        <w:rPr>
          <w:rFonts w:ascii="Lora" w:hAnsi="Lora"/>
        </w:rPr>
        <w:tab/>
      </w:r>
      <w:r w:rsidRPr="004E13F2">
        <w:rPr>
          <w:rFonts w:ascii="Lora" w:hAnsi="Lora"/>
        </w:rPr>
        <w:t>Ak člen AS FSV UCM nesúhlasí s použitím procedúry per rollam na prijatie uznesenia AS FSV UCM, svoje stanovisko odôvodní. Odôvodnené stanovisko sa pre účely uznášaniaschopnosti AS FSV UCM posudzuje ako ospravedlnená neprítomnosť na hlasovaní.</w:t>
      </w:r>
    </w:p>
    <w:p w14:paraId="2ECF67C4" w14:textId="095AF346" w:rsidR="00EF5467" w:rsidRPr="004E13F2" w:rsidRDefault="00EF5467" w:rsidP="00DD34B1">
      <w:pPr>
        <w:spacing w:after="0" w:line="240" w:lineRule="auto"/>
        <w:ind w:left="426" w:hanging="426"/>
        <w:jc w:val="both"/>
        <w:rPr>
          <w:rFonts w:ascii="Lora" w:hAnsi="Lora"/>
        </w:rPr>
      </w:pPr>
      <w:r w:rsidRPr="004E13F2">
        <w:rPr>
          <w:rFonts w:ascii="Lora" w:hAnsi="Lora"/>
        </w:rPr>
        <w:t xml:space="preserve">13) </w:t>
      </w:r>
      <w:r w:rsidR="000F1F5B" w:rsidRPr="004E13F2">
        <w:rPr>
          <w:rFonts w:ascii="Lora" w:hAnsi="Lora"/>
        </w:rPr>
        <w:tab/>
      </w:r>
      <w:r w:rsidRPr="004E13F2">
        <w:rPr>
          <w:rFonts w:ascii="Lora" w:hAnsi="Lora"/>
        </w:rPr>
        <w:t xml:space="preserve">Po ukončení hlasovania použitím procedúry per rollam tajomník AS FSV UCM vyhodnotí výsledky hlasovania a o hlasovaní o návrhu uznesenia vypracuje záznam, ktorý schvaľuje svojím podpisom predsedníctvo AS FSV UCM. Záznam o výsledkoch hlasovania AS FSV UCM použitím procedúry per rollam spolu s uznesením doručí tajomník AS FSV UCM členom AS FSV UCM najneskôr do štrnástich pracovných dní odo dňa ukončenia hlasovania. </w:t>
      </w:r>
    </w:p>
    <w:p w14:paraId="0426FC1A" w14:textId="1F246F2D" w:rsidR="00A4506F" w:rsidRPr="00FB2769" w:rsidRDefault="00EF5467" w:rsidP="00FB2769">
      <w:pPr>
        <w:spacing w:after="0" w:line="240" w:lineRule="auto"/>
        <w:ind w:left="426" w:hanging="426"/>
        <w:jc w:val="both"/>
        <w:rPr>
          <w:rFonts w:ascii="Lora" w:hAnsi="Lora"/>
        </w:rPr>
      </w:pPr>
      <w:r w:rsidRPr="004E13F2">
        <w:rPr>
          <w:rFonts w:ascii="Lora" w:hAnsi="Lora"/>
        </w:rPr>
        <w:t xml:space="preserve">14) </w:t>
      </w:r>
      <w:r w:rsidRPr="004E13F2">
        <w:rPr>
          <w:rFonts w:ascii="Lora" w:hAnsi="Lora"/>
        </w:rPr>
        <w:tab/>
        <w:t>Uznesenia AS FSV UCM prijaté použitím procedúry per rollam majú rovnakú záväznosť ako uznesenia prijaté na zasadnutí AS FSV UCM.</w:t>
      </w:r>
    </w:p>
    <w:p w14:paraId="38413C7B" w14:textId="77777777" w:rsidR="00EF5467" w:rsidRPr="004E13F2" w:rsidRDefault="00EF5467" w:rsidP="00EF5467">
      <w:pPr>
        <w:pStyle w:val="Zkladntext"/>
        <w:jc w:val="center"/>
        <w:rPr>
          <w:rFonts w:ascii="Lora" w:hAnsi="Lora"/>
          <w:b/>
          <w:sz w:val="22"/>
          <w:szCs w:val="22"/>
          <w:lang w:val="sk-SK"/>
        </w:rPr>
      </w:pPr>
    </w:p>
    <w:p w14:paraId="39BA022A"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6</w:t>
      </w:r>
    </w:p>
    <w:p w14:paraId="2FF1EA0A"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Zápisnica zo zasadnutia AS FSV UCM</w:t>
      </w:r>
    </w:p>
    <w:p w14:paraId="6EAC40DF" w14:textId="77777777" w:rsidR="00EF5467" w:rsidRPr="004E13F2" w:rsidRDefault="00EF5467" w:rsidP="00EF5467">
      <w:pPr>
        <w:pStyle w:val="Zkladntext"/>
        <w:rPr>
          <w:rFonts w:ascii="Lora" w:hAnsi="Lora"/>
          <w:sz w:val="22"/>
          <w:szCs w:val="22"/>
          <w:lang w:val="sk-SK"/>
        </w:rPr>
      </w:pPr>
    </w:p>
    <w:p w14:paraId="6141908A" w14:textId="77777777" w:rsidR="00EF5467" w:rsidRPr="004E13F2" w:rsidRDefault="00EF5467" w:rsidP="00EF5467">
      <w:pPr>
        <w:pStyle w:val="Zkladntext"/>
        <w:numPr>
          <w:ilvl w:val="0"/>
          <w:numId w:val="8"/>
        </w:numPr>
        <w:ind w:left="426" w:hanging="426"/>
        <w:rPr>
          <w:rFonts w:ascii="Lora" w:hAnsi="Lora"/>
          <w:sz w:val="22"/>
          <w:szCs w:val="22"/>
          <w:lang w:val="sk-SK"/>
        </w:rPr>
      </w:pPr>
      <w:r w:rsidRPr="004E13F2">
        <w:rPr>
          <w:rFonts w:ascii="Lora" w:hAnsi="Lora"/>
          <w:sz w:val="22"/>
          <w:szCs w:val="22"/>
          <w:lang w:val="sk-SK"/>
        </w:rPr>
        <w:t xml:space="preserve">Zápis so zasadnutia AS FSV </w:t>
      </w:r>
      <w:r w:rsidRPr="004E13F2">
        <w:rPr>
          <w:rFonts w:ascii="Lora" w:hAnsi="Lora"/>
          <w:bCs/>
          <w:sz w:val="22"/>
          <w:szCs w:val="22"/>
          <w:lang w:val="sk-SK"/>
        </w:rPr>
        <w:t xml:space="preserve">UCM </w:t>
      </w:r>
      <w:r w:rsidRPr="004E13F2">
        <w:rPr>
          <w:rFonts w:ascii="Lora" w:hAnsi="Lora"/>
          <w:sz w:val="22"/>
          <w:szCs w:val="22"/>
          <w:lang w:val="sk-SK"/>
        </w:rPr>
        <w:t xml:space="preserve">robí v spolupráci s jedným overovateľom tajomník AS FSV </w:t>
      </w:r>
      <w:r w:rsidRPr="004E13F2">
        <w:rPr>
          <w:rFonts w:ascii="Lora" w:hAnsi="Lora"/>
          <w:bCs/>
          <w:sz w:val="22"/>
          <w:szCs w:val="22"/>
          <w:lang w:val="sk-SK"/>
        </w:rPr>
        <w:t>UCM</w:t>
      </w:r>
      <w:r w:rsidRPr="004E13F2">
        <w:rPr>
          <w:rFonts w:ascii="Lora" w:hAnsi="Lora"/>
          <w:sz w:val="22"/>
          <w:szCs w:val="22"/>
          <w:lang w:val="sk-SK"/>
        </w:rPr>
        <w:t>, v čase jeho neprítomnosti člen AS FSV</w:t>
      </w:r>
      <w:r w:rsidRPr="004E13F2">
        <w:rPr>
          <w:rFonts w:ascii="Lora" w:hAnsi="Lora"/>
          <w:bCs/>
          <w:sz w:val="22"/>
          <w:szCs w:val="22"/>
          <w:lang w:val="sk-SK"/>
        </w:rPr>
        <w:t xml:space="preserve"> UCM</w:t>
      </w:r>
      <w:r w:rsidRPr="004E13F2">
        <w:rPr>
          <w:rFonts w:ascii="Lora" w:hAnsi="Lora"/>
          <w:sz w:val="22"/>
          <w:szCs w:val="22"/>
          <w:lang w:val="sk-SK"/>
        </w:rPr>
        <w:t xml:space="preserve"> poverený predsedom AS FSV </w:t>
      </w:r>
      <w:r w:rsidRPr="004E13F2">
        <w:rPr>
          <w:rFonts w:ascii="Lora" w:hAnsi="Lora"/>
          <w:bCs/>
          <w:sz w:val="22"/>
          <w:szCs w:val="22"/>
          <w:lang w:val="sk-SK"/>
        </w:rPr>
        <w:t>UCM</w:t>
      </w:r>
      <w:r w:rsidRPr="004E13F2">
        <w:rPr>
          <w:rFonts w:ascii="Lora" w:hAnsi="Lora"/>
          <w:sz w:val="22"/>
          <w:szCs w:val="22"/>
          <w:lang w:val="sk-SK"/>
        </w:rPr>
        <w:t xml:space="preserve">. Overovateľa si zvolí AS FSV </w:t>
      </w:r>
      <w:r w:rsidRPr="004E13F2">
        <w:rPr>
          <w:rFonts w:ascii="Lora" w:hAnsi="Lora"/>
          <w:bCs/>
          <w:sz w:val="22"/>
          <w:szCs w:val="22"/>
          <w:lang w:val="sk-SK"/>
        </w:rPr>
        <w:t>UCM</w:t>
      </w:r>
      <w:r w:rsidRPr="004E13F2">
        <w:rPr>
          <w:rFonts w:ascii="Lora" w:hAnsi="Lora"/>
          <w:sz w:val="22"/>
          <w:szCs w:val="22"/>
          <w:lang w:val="sk-SK"/>
        </w:rPr>
        <w:t>.</w:t>
      </w:r>
    </w:p>
    <w:p w14:paraId="2B52DCC5" w14:textId="77777777" w:rsidR="00EF5467" w:rsidRPr="004E13F2" w:rsidRDefault="00EF5467" w:rsidP="00EF5467">
      <w:pPr>
        <w:pStyle w:val="Zkladntext"/>
        <w:numPr>
          <w:ilvl w:val="0"/>
          <w:numId w:val="8"/>
        </w:numPr>
        <w:ind w:left="426" w:hanging="426"/>
        <w:rPr>
          <w:rFonts w:ascii="Lora" w:hAnsi="Lora"/>
          <w:sz w:val="22"/>
          <w:szCs w:val="22"/>
          <w:lang w:val="sk-SK"/>
        </w:rPr>
      </w:pPr>
      <w:r w:rsidRPr="004E13F2">
        <w:rPr>
          <w:rFonts w:ascii="Lora" w:hAnsi="Lora"/>
          <w:sz w:val="22"/>
          <w:szCs w:val="22"/>
          <w:lang w:val="sk-SK"/>
        </w:rPr>
        <w:t>Každý člen AS FSV</w:t>
      </w:r>
      <w:r w:rsidRPr="004E13F2">
        <w:rPr>
          <w:rFonts w:ascii="Lora" w:hAnsi="Lora"/>
          <w:bCs/>
          <w:sz w:val="22"/>
          <w:szCs w:val="22"/>
          <w:lang w:val="sk-SK"/>
        </w:rPr>
        <w:t xml:space="preserve"> UCM</w:t>
      </w:r>
      <w:r w:rsidRPr="004E13F2">
        <w:rPr>
          <w:rFonts w:ascii="Lora" w:hAnsi="Lora"/>
          <w:sz w:val="22"/>
          <w:szCs w:val="22"/>
          <w:lang w:val="sk-SK"/>
        </w:rPr>
        <w:t xml:space="preserve"> má právo uviesť do zápisu zo zasadnutia AS FSV</w:t>
      </w:r>
      <w:r w:rsidRPr="004E13F2">
        <w:rPr>
          <w:rFonts w:ascii="Lora" w:hAnsi="Lora"/>
          <w:bCs/>
          <w:sz w:val="22"/>
          <w:szCs w:val="22"/>
          <w:lang w:val="sk-SK"/>
        </w:rPr>
        <w:t xml:space="preserve"> UCM</w:t>
      </w:r>
      <w:r w:rsidRPr="004E13F2">
        <w:rPr>
          <w:rFonts w:ascii="Lora" w:hAnsi="Lora"/>
          <w:sz w:val="22"/>
          <w:szCs w:val="22"/>
          <w:lang w:val="sk-SK"/>
        </w:rPr>
        <w:t xml:space="preserve"> svoje prednesené stanovisko k prediskutovanému problému. </w:t>
      </w:r>
    </w:p>
    <w:p w14:paraId="24EC34DB" w14:textId="77777777" w:rsidR="00EF5467" w:rsidRPr="004E13F2" w:rsidRDefault="00EF5467" w:rsidP="00EF5467">
      <w:pPr>
        <w:pStyle w:val="Zkladntext"/>
        <w:numPr>
          <w:ilvl w:val="0"/>
          <w:numId w:val="8"/>
        </w:numPr>
        <w:ind w:left="426" w:hanging="426"/>
        <w:rPr>
          <w:rFonts w:ascii="Lora" w:hAnsi="Lora"/>
          <w:sz w:val="22"/>
          <w:szCs w:val="22"/>
          <w:lang w:val="sk-SK"/>
        </w:rPr>
      </w:pPr>
      <w:r w:rsidRPr="004E13F2">
        <w:rPr>
          <w:rFonts w:ascii="Lora" w:hAnsi="Lora"/>
          <w:sz w:val="22"/>
          <w:szCs w:val="22"/>
          <w:lang w:val="sk-SK"/>
        </w:rPr>
        <w:t>Podpísaný zápis zo zasadnutia AS FSV</w:t>
      </w:r>
      <w:r w:rsidRPr="004E13F2">
        <w:rPr>
          <w:rFonts w:ascii="Lora" w:hAnsi="Lora"/>
          <w:bCs/>
          <w:sz w:val="22"/>
          <w:szCs w:val="22"/>
          <w:lang w:val="sk-SK"/>
        </w:rPr>
        <w:t xml:space="preserve"> UCM</w:t>
      </w:r>
      <w:r w:rsidRPr="004E13F2">
        <w:rPr>
          <w:rFonts w:ascii="Lora" w:hAnsi="Lora"/>
          <w:sz w:val="22"/>
          <w:szCs w:val="22"/>
          <w:lang w:val="sk-SK"/>
        </w:rPr>
        <w:t xml:space="preserve"> zašle tajomník AS FSV</w:t>
      </w:r>
      <w:r w:rsidRPr="004E13F2">
        <w:rPr>
          <w:rFonts w:ascii="Lora" w:hAnsi="Lora"/>
          <w:bCs/>
          <w:sz w:val="22"/>
          <w:szCs w:val="22"/>
          <w:lang w:val="sk-SK"/>
        </w:rPr>
        <w:t xml:space="preserve"> UCM</w:t>
      </w:r>
      <w:r w:rsidRPr="004E13F2">
        <w:rPr>
          <w:rFonts w:ascii="Lora" w:hAnsi="Lora"/>
          <w:sz w:val="22"/>
          <w:szCs w:val="22"/>
          <w:lang w:val="sk-SK"/>
        </w:rPr>
        <w:t xml:space="preserve"> všetkým členom AS FSV</w:t>
      </w:r>
      <w:r w:rsidRPr="004E13F2">
        <w:rPr>
          <w:rFonts w:ascii="Lora" w:hAnsi="Lora"/>
          <w:bCs/>
          <w:sz w:val="22"/>
          <w:szCs w:val="22"/>
          <w:lang w:val="sk-SK"/>
        </w:rPr>
        <w:t xml:space="preserve"> UCM</w:t>
      </w:r>
      <w:r w:rsidRPr="004E13F2">
        <w:rPr>
          <w:rFonts w:ascii="Lora" w:hAnsi="Lora"/>
          <w:sz w:val="22"/>
          <w:szCs w:val="22"/>
          <w:lang w:val="sk-SK"/>
        </w:rPr>
        <w:t>, dekanovi FSV</w:t>
      </w:r>
      <w:r w:rsidRPr="004E13F2">
        <w:rPr>
          <w:rFonts w:ascii="Lora" w:hAnsi="Lora"/>
          <w:bCs/>
          <w:sz w:val="22"/>
          <w:szCs w:val="22"/>
          <w:lang w:val="sk-SK"/>
        </w:rPr>
        <w:t xml:space="preserve"> UCM</w:t>
      </w:r>
      <w:r w:rsidRPr="004E13F2">
        <w:rPr>
          <w:rFonts w:ascii="Lora" w:hAnsi="Lora"/>
          <w:sz w:val="22"/>
          <w:szCs w:val="22"/>
          <w:lang w:val="sk-SK"/>
        </w:rPr>
        <w:t xml:space="preserve"> a pozvaným účastníkom zasadnutia AS FSV </w:t>
      </w:r>
      <w:r w:rsidRPr="004E13F2">
        <w:rPr>
          <w:rFonts w:ascii="Lora" w:hAnsi="Lora"/>
          <w:bCs/>
          <w:sz w:val="22"/>
          <w:szCs w:val="22"/>
          <w:lang w:val="sk-SK"/>
        </w:rPr>
        <w:t xml:space="preserve">UCM </w:t>
      </w:r>
      <w:r w:rsidRPr="004E13F2">
        <w:rPr>
          <w:rFonts w:ascii="Lora" w:hAnsi="Lora"/>
          <w:sz w:val="22"/>
          <w:szCs w:val="22"/>
          <w:lang w:val="sk-SK"/>
        </w:rPr>
        <w:t xml:space="preserve">elektronickou poštou spravidla do 7 dní od zasadnutia AS FSV </w:t>
      </w:r>
      <w:r w:rsidRPr="004E13F2">
        <w:rPr>
          <w:rFonts w:ascii="Lora" w:hAnsi="Lora"/>
          <w:bCs/>
          <w:sz w:val="22"/>
          <w:szCs w:val="22"/>
          <w:lang w:val="sk-SK"/>
        </w:rPr>
        <w:t>UCM</w:t>
      </w:r>
      <w:r w:rsidRPr="004E13F2">
        <w:rPr>
          <w:rFonts w:ascii="Lora" w:hAnsi="Lora"/>
          <w:sz w:val="22"/>
          <w:szCs w:val="22"/>
          <w:lang w:val="sk-SK"/>
        </w:rPr>
        <w:t>.</w:t>
      </w:r>
    </w:p>
    <w:p w14:paraId="14B46D62" w14:textId="77777777" w:rsidR="00EF5467" w:rsidRPr="004E13F2" w:rsidRDefault="00EF5467" w:rsidP="00EF5467">
      <w:pPr>
        <w:pStyle w:val="Zkladntext"/>
        <w:numPr>
          <w:ilvl w:val="0"/>
          <w:numId w:val="8"/>
        </w:numPr>
        <w:ind w:left="426" w:hanging="426"/>
        <w:rPr>
          <w:rFonts w:ascii="Lora" w:hAnsi="Lora"/>
          <w:sz w:val="22"/>
          <w:szCs w:val="22"/>
          <w:lang w:val="sk-SK"/>
        </w:rPr>
      </w:pPr>
      <w:r w:rsidRPr="004E13F2">
        <w:rPr>
          <w:rFonts w:ascii="Lora" w:hAnsi="Lora"/>
          <w:sz w:val="22"/>
          <w:szCs w:val="22"/>
          <w:lang w:val="sk-SK"/>
        </w:rPr>
        <w:t>Originálny zápis zo zasadnutia AS FSV UCM archivuje tajomník AS FSV UCM, spolu s originálmi všetkých príloh a pošty AS FSV UCM. Tajomník zabezpečí, aby aktuálny exemplár zápisu bol vyvesený na oznamovacej tabuli AS FSV UCM.</w:t>
      </w:r>
    </w:p>
    <w:p w14:paraId="68D50870" w14:textId="77777777" w:rsidR="00EF5467" w:rsidRPr="004E13F2" w:rsidRDefault="00EF5467" w:rsidP="00EF5467">
      <w:pPr>
        <w:pStyle w:val="Zkladntext"/>
        <w:jc w:val="center"/>
        <w:rPr>
          <w:rFonts w:ascii="Lora" w:hAnsi="Lora"/>
          <w:sz w:val="22"/>
          <w:szCs w:val="22"/>
          <w:lang w:val="sk-SK"/>
        </w:rPr>
      </w:pPr>
    </w:p>
    <w:p w14:paraId="4FB1A799" w14:textId="77777777" w:rsidR="00EF5467" w:rsidRPr="004E13F2" w:rsidRDefault="00EF5467" w:rsidP="00EF5467">
      <w:pPr>
        <w:pStyle w:val="Zkladntext"/>
        <w:jc w:val="center"/>
        <w:rPr>
          <w:rFonts w:ascii="Lora" w:hAnsi="Lora"/>
          <w:sz w:val="22"/>
          <w:szCs w:val="22"/>
          <w:lang w:val="sk-SK"/>
        </w:rPr>
      </w:pPr>
    </w:p>
    <w:p w14:paraId="6D777C89"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7</w:t>
      </w:r>
    </w:p>
    <w:p w14:paraId="1BF17973"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lang w:val="sk-SK"/>
        </w:rPr>
        <w:t xml:space="preserve">Komisie senátu </w:t>
      </w:r>
    </w:p>
    <w:p w14:paraId="19CCF6FD" w14:textId="77777777" w:rsidR="00EF5467" w:rsidRPr="004E13F2" w:rsidRDefault="00EF5467" w:rsidP="00EF5467">
      <w:pPr>
        <w:pStyle w:val="Zkladntext"/>
        <w:jc w:val="center"/>
        <w:rPr>
          <w:rFonts w:ascii="Lora" w:hAnsi="Lora"/>
          <w:sz w:val="22"/>
          <w:szCs w:val="22"/>
          <w:lang w:val="sk-SK"/>
        </w:rPr>
      </w:pPr>
    </w:p>
    <w:p w14:paraId="672C02F4" w14:textId="77777777" w:rsidR="00EF5467" w:rsidRPr="004E13F2" w:rsidRDefault="00EF5467" w:rsidP="00EF5467">
      <w:pPr>
        <w:numPr>
          <w:ilvl w:val="0"/>
          <w:numId w:val="13"/>
        </w:numPr>
        <w:spacing w:after="0" w:line="240" w:lineRule="auto"/>
        <w:ind w:left="426" w:hanging="426"/>
        <w:jc w:val="both"/>
        <w:rPr>
          <w:rFonts w:ascii="Lora" w:hAnsi="Lora"/>
        </w:rPr>
      </w:pPr>
      <w:r w:rsidRPr="004E13F2">
        <w:rPr>
          <w:rFonts w:ascii="Lora" w:hAnsi="Lora"/>
        </w:rPr>
        <w:t>Senát zriaďuje komisie ako svoje poradné, pracovné a iniciatívne orgány. Do pôsobnosti komisií patrí najmä príprava a predkladanie stanovísk k materiálom prerokúvaným akademickým senátom, spolupráca pri tvorbe vnútorných predpisov a dokumentov FSV UCM a vypracovávanie návrhov a podnetov na riešenie dôležitých otázok života FSV UCM. Komisie senátu môžu byť buď stále, alebo zriadené ad hoc. Ad hoc komisie sú zriadené uznesením senátu na podporu riešenia aktuálnych významných otázok života FSV UCM.</w:t>
      </w:r>
    </w:p>
    <w:p w14:paraId="1E7A2994" w14:textId="77777777" w:rsidR="00EF5467" w:rsidRPr="004E13F2" w:rsidRDefault="00EF5467" w:rsidP="00397799">
      <w:pPr>
        <w:numPr>
          <w:ilvl w:val="0"/>
          <w:numId w:val="13"/>
        </w:numPr>
        <w:spacing w:after="0" w:line="240" w:lineRule="auto"/>
        <w:ind w:left="426" w:hanging="426"/>
        <w:jc w:val="both"/>
        <w:rPr>
          <w:rFonts w:ascii="Lora" w:hAnsi="Lora"/>
        </w:rPr>
      </w:pPr>
      <w:r w:rsidRPr="004E13F2">
        <w:rPr>
          <w:rFonts w:ascii="Lora" w:hAnsi="Lora"/>
        </w:rPr>
        <w:t>Stálymi komisiami senátu sú: finančná, legislatívna a volebná, pedagogická komisia.</w:t>
      </w:r>
    </w:p>
    <w:p w14:paraId="4F99CB90" w14:textId="77777777" w:rsidR="00EF5467" w:rsidRPr="004E13F2" w:rsidRDefault="00EF5467" w:rsidP="00397799">
      <w:pPr>
        <w:spacing w:after="0" w:line="240" w:lineRule="auto"/>
        <w:ind w:left="426"/>
        <w:jc w:val="both"/>
        <w:rPr>
          <w:rFonts w:ascii="Lora" w:hAnsi="Lora"/>
        </w:rPr>
      </w:pPr>
      <w:r w:rsidRPr="004E13F2">
        <w:rPr>
          <w:rFonts w:ascii="Lora" w:hAnsi="Lora"/>
        </w:rPr>
        <w:t xml:space="preserve">Finančná komisia najmä: </w:t>
      </w:r>
    </w:p>
    <w:p w14:paraId="5A232103" w14:textId="77777777" w:rsidR="00EF5467" w:rsidRPr="004E13F2" w:rsidRDefault="00EF5467" w:rsidP="00397799">
      <w:pPr>
        <w:spacing w:after="0" w:line="240" w:lineRule="auto"/>
        <w:ind w:left="426"/>
        <w:jc w:val="both"/>
        <w:rPr>
          <w:rFonts w:ascii="Lora" w:hAnsi="Lora"/>
        </w:rPr>
      </w:pPr>
      <w:r w:rsidRPr="004E13F2">
        <w:rPr>
          <w:rFonts w:ascii="Lora" w:hAnsi="Lora"/>
        </w:rPr>
        <w:t>a)</w:t>
      </w:r>
      <w:r w:rsidRPr="004E13F2">
        <w:rPr>
          <w:rFonts w:ascii="Lora" w:hAnsi="Lora"/>
        </w:rPr>
        <w:tab/>
        <w:t xml:space="preserve">zaujíma stanovisko k návrhu rozpočtu FSV UCM, jeho zmenám a doplnkom, </w:t>
      </w:r>
    </w:p>
    <w:p w14:paraId="10B657CB" w14:textId="77777777" w:rsidR="00EF5467" w:rsidRPr="004E13F2" w:rsidRDefault="00EF5467" w:rsidP="00397799">
      <w:pPr>
        <w:spacing w:after="0" w:line="240" w:lineRule="auto"/>
        <w:ind w:left="426"/>
        <w:jc w:val="both"/>
        <w:rPr>
          <w:rFonts w:ascii="Lora" w:hAnsi="Lora"/>
        </w:rPr>
      </w:pPr>
      <w:r w:rsidRPr="004E13F2">
        <w:rPr>
          <w:rFonts w:ascii="Lora" w:hAnsi="Lora"/>
        </w:rPr>
        <w:t>b)</w:t>
      </w:r>
      <w:r w:rsidRPr="004E13F2">
        <w:rPr>
          <w:rFonts w:ascii="Lora" w:hAnsi="Lora"/>
        </w:rPr>
        <w:tab/>
        <w:t xml:space="preserve">zaujíma stanovisko k návrhu výročnej správy o hospodárení, </w:t>
      </w:r>
    </w:p>
    <w:p w14:paraId="3E52C935" w14:textId="77777777" w:rsidR="00EF5467" w:rsidRPr="004E13F2" w:rsidRDefault="00EF5467" w:rsidP="00397799">
      <w:pPr>
        <w:spacing w:after="0" w:line="240" w:lineRule="auto"/>
        <w:ind w:left="426"/>
        <w:jc w:val="both"/>
        <w:rPr>
          <w:rFonts w:ascii="Lora" w:hAnsi="Lora"/>
        </w:rPr>
      </w:pPr>
      <w:r w:rsidRPr="004E13F2">
        <w:rPr>
          <w:rFonts w:ascii="Lora" w:hAnsi="Lora"/>
        </w:rPr>
        <w:t>c)</w:t>
      </w:r>
      <w:r w:rsidRPr="004E13F2">
        <w:rPr>
          <w:rFonts w:ascii="Lora" w:hAnsi="Lora"/>
        </w:rPr>
        <w:tab/>
        <w:t>kontroluje nakladanie s finančnými prostriedkami FSV UCM,</w:t>
      </w:r>
    </w:p>
    <w:p w14:paraId="08FDD484" w14:textId="77777777" w:rsidR="00EF5467" w:rsidRPr="004E13F2" w:rsidRDefault="00EF5467" w:rsidP="00397799">
      <w:pPr>
        <w:spacing w:after="0" w:line="240" w:lineRule="auto"/>
        <w:ind w:left="708" w:hanging="282"/>
        <w:jc w:val="both"/>
        <w:rPr>
          <w:rFonts w:ascii="Lora" w:hAnsi="Lora"/>
        </w:rPr>
      </w:pPr>
      <w:r w:rsidRPr="004E13F2">
        <w:rPr>
          <w:rFonts w:ascii="Lora" w:hAnsi="Lora"/>
        </w:rPr>
        <w:t>d)</w:t>
      </w:r>
      <w:r w:rsidRPr="004E13F2">
        <w:rPr>
          <w:rFonts w:ascii="Lora" w:hAnsi="Lora"/>
        </w:rPr>
        <w:tab/>
      </w:r>
      <w:r w:rsidRPr="004E13F2">
        <w:rPr>
          <w:rFonts w:ascii="Lora" w:hAnsi="Lora" w:cs="Arial"/>
        </w:rPr>
        <w:t xml:space="preserve">má právo vyjadrovať sa k iným, pre financie a hospodárenie FSV </w:t>
      </w:r>
      <w:r w:rsidRPr="004E13F2">
        <w:rPr>
          <w:rFonts w:ascii="Lora" w:hAnsi="Lora"/>
        </w:rPr>
        <w:t>UCM</w:t>
      </w:r>
      <w:r w:rsidRPr="004E13F2">
        <w:rPr>
          <w:rFonts w:ascii="Lora" w:hAnsi="Lora" w:cs="Arial"/>
        </w:rPr>
        <w:t xml:space="preserve"> dôležitým otázkam.</w:t>
      </w:r>
    </w:p>
    <w:p w14:paraId="0CCE92C4" w14:textId="77777777" w:rsidR="00EF5467" w:rsidRPr="004E13F2" w:rsidRDefault="00EF5467" w:rsidP="00397799">
      <w:pPr>
        <w:spacing w:after="0" w:line="240" w:lineRule="auto"/>
        <w:ind w:left="426"/>
        <w:jc w:val="both"/>
        <w:rPr>
          <w:rFonts w:ascii="Lora" w:hAnsi="Lora"/>
        </w:rPr>
      </w:pPr>
      <w:r w:rsidRPr="004E13F2">
        <w:rPr>
          <w:rFonts w:ascii="Lora" w:hAnsi="Lora"/>
        </w:rPr>
        <w:t xml:space="preserve">Legislatívna a volebná komisia najmä: </w:t>
      </w:r>
    </w:p>
    <w:p w14:paraId="6BE10F44" w14:textId="77777777" w:rsidR="00EF5467" w:rsidRPr="004E13F2" w:rsidRDefault="00EF5467" w:rsidP="00397799">
      <w:pPr>
        <w:spacing w:after="0" w:line="240" w:lineRule="auto"/>
        <w:ind w:left="426"/>
        <w:jc w:val="both"/>
        <w:rPr>
          <w:rFonts w:ascii="Lora" w:hAnsi="Lora"/>
        </w:rPr>
      </w:pPr>
      <w:r w:rsidRPr="004E13F2">
        <w:rPr>
          <w:rFonts w:ascii="Lora" w:hAnsi="Lora"/>
        </w:rPr>
        <w:t>a)</w:t>
      </w:r>
      <w:r w:rsidRPr="004E13F2">
        <w:rPr>
          <w:rFonts w:ascii="Lora" w:hAnsi="Lora"/>
        </w:rPr>
        <w:tab/>
        <w:t xml:space="preserve">pripravuje návrhy vnútorných pravidiel činnosti akademického senátu, </w:t>
      </w:r>
    </w:p>
    <w:p w14:paraId="34138808" w14:textId="77777777" w:rsidR="00EF5467" w:rsidRPr="004E13F2" w:rsidRDefault="00EF5467" w:rsidP="00397799">
      <w:pPr>
        <w:spacing w:after="0" w:line="240" w:lineRule="auto"/>
        <w:ind w:left="708" w:hanging="282"/>
        <w:jc w:val="both"/>
        <w:rPr>
          <w:rFonts w:ascii="Lora" w:hAnsi="Lora"/>
        </w:rPr>
      </w:pPr>
      <w:r w:rsidRPr="004E13F2">
        <w:rPr>
          <w:rFonts w:ascii="Lora" w:hAnsi="Lora"/>
        </w:rPr>
        <w:t>b)</w:t>
      </w:r>
      <w:r w:rsidRPr="004E13F2">
        <w:rPr>
          <w:rFonts w:ascii="Lora" w:hAnsi="Lora"/>
        </w:rPr>
        <w:tab/>
        <w:t xml:space="preserve">zaujíma stanovisko k návrhom vnútorných predpisov FSV UCM, posudzuje ich súlad s ostatnými a vyššími predpismi FSV UCM a univerzity, </w:t>
      </w:r>
    </w:p>
    <w:p w14:paraId="6C567D23" w14:textId="77777777" w:rsidR="00EF5467" w:rsidRPr="004E13F2" w:rsidRDefault="00EF5467" w:rsidP="00397799">
      <w:pPr>
        <w:spacing w:after="0" w:line="240" w:lineRule="auto"/>
        <w:ind w:left="426"/>
        <w:jc w:val="both"/>
        <w:rPr>
          <w:rFonts w:ascii="Lora" w:hAnsi="Lora"/>
        </w:rPr>
      </w:pPr>
      <w:r w:rsidRPr="004E13F2">
        <w:rPr>
          <w:rFonts w:ascii="Lora" w:hAnsi="Lora"/>
        </w:rPr>
        <w:t>c)</w:t>
      </w:r>
      <w:r w:rsidRPr="004E13F2">
        <w:rPr>
          <w:rFonts w:ascii="Lora" w:hAnsi="Lora"/>
        </w:rPr>
        <w:tab/>
        <w:t xml:space="preserve">pripravuje návrhy na prijatie príslušných opatrení, </w:t>
      </w:r>
    </w:p>
    <w:p w14:paraId="4D0B8693" w14:textId="77777777" w:rsidR="00EF5467" w:rsidRPr="004E13F2" w:rsidRDefault="00EF5467" w:rsidP="00397799">
      <w:pPr>
        <w:spacing w:after="0" w:line="240" w:lineRule="auto"/>
        <w:ind w:left="708" w:hanging="282"/>
        <w:jc w:val="both"/>
        <w:rPr>
          <w:rFonts w:ascii="Lora" w:hAnsi="Lora"/>
        </w:rPr>
      </w:pPr>
      <w:r w:rsidRPr="004E13F2">
        <w:rPr>
          <w:rFonts w:ascii="Lora" w:hAnsi="Lora"/>
        </w:rPr>
        <w:t>d)</w:t>
      </w:r>
      <w:r w:rsidRPr="004E13F2">
        <w:rPr>
          <w:rFonts w:ascii="Lora" w:hAnsi="Lora"/>
        </w:rPr>
        <w:tab/>
        <w:t>organizačne zabezpečuje voľby do AS FSV UCM, voľby zástupcov fakulty do AS  UCM a riadi priebeh tajných hlasovaní na zasadnutiach akademického senátu,</w:t>
      </w:r>
    </w:p>
    <w:p w14:paraId="4E368DBE" w14:textId="77777777" w:rsidR="00EF5467" w:rsidRPr="004E13F2" w:rsidRDefault="00EF5467" w:rsidP="00397799">
      <w:pPr>
        <w:tabs>
          <w:tab w:val="left" w:pos="426"/>
        </w:tabs>
        <w:spacing w:after="0" w:line="240" w:lineRule="auto"/>
        <w:ind w:left="705" w:hanging="705"/>
        <w:jc w:val="both"/>
        <w:rPr>
          <w:rFonts w:ascii="Lora" w:hAnsi="Lora" w:cs="Arial"/>
        </w:rPr>
      </w:pPr>
      <w:r w:rsidRPr="004E13F2">
        <w:rPr>
          <w:rFonts w:ascii="Lora" w:hAnsi="Lora" w:cs="Arial"/>
        </w:rPr>
        <w:tab/>
        <w:t>e)</w:t>
      </w:r>
      <w:r w:rsidRPr="004E13F2">
        <w:rPr>
          <w:rFonts w:ascii="Lora" w:hAnsi="Lora" w:cs="Arial"/>
        </w:rPr>
        <w:tab/>
        <w:t>rozhoduje o sporných prípadoch vo veciach funkčného obdobia orgánov akademického senátu a jeho skončenia,</w:t>
      </w:r>
    </w:p>
    <w:p w14:paraId="1DE891C9" w14:textId="77777777" w:rsidR="00EF5467" w:rsidRPr="004E13F2" w:rsidRDefault="00EF5467" w:rsidP="00397799">
      <w:pPr>
        <w:tabs>
          <w:tab w:val="left" w:pos="426"/>
        </w:tabs>
        <w:spacing w:after="0" w:line="240" w:lineRule="auto"/>
        <w:ind w:left="709" w:hanging="709"/>
        <w:jc w:val="both"/>
        <w:rPr>
          <w:rFonts w:ascii="Lora" w:hAnsi="Lora" w:cs="Arial"/>
        </w:rPr>
      </w:pPr>
      <w:r w:rsidRPr="004E13F2">
        <w:rPr>
          <w:rFonts w:ascii="Lora" w:hAnsi="Lora" w:cs="Arial"/>
        </w:rPr>
        <w:tab/>
        <w:t>f)</w:t>
      </w:r>
      <w:r w:rsidRPr="004E13F2">
        <w:rPr>
          <w:rFonts w:ascii="Lora" w:hAnsi="Lora" w:cs="Arial"/>
        </w:rPr>
        <w:tab/>
        <w:t xml:space="preserve">plní ďalšie úlohy podľa tohto rokovacieho poriadku. </w:t>
      </w:r>
    </w:p>
    <w:p w14:paraId="7E2D84BD" w14:textId="77777777" w:rsidR="00EF5467" w:rsidRPr="004E13F2" w:rsidRDefault="00EF5467" w:rsidP="00397799">
      <w:pPr>
        <w:spacing w:after="0" w:line="240" w:lineRule="auto"/>
        <w:ind w:left="426"/>
        <w:jc w:val="both"/>
        <w:rPr>
          <w:rFonts w:ascii="Lora" w:hAnsi="Lora"/>
        </w:rPr>
      </w:pPr>
      <w:r w:rsidRPr="004E13F2">
        <w:rPr>
          <w:rFonts w:ascii="Lora" w:hAnsi="Lora"/>
        </w:rPr>
        <w:t>Pedagogická komisia najmä:</w:t>
      </w:r>
    </w:p>
    <w:p w14:paraId="334A33C2" w14:textId="77777777" w:rsidR="00EF5467" w:rsidRPr="004E13F2" w:rsidRDefault="00EF5467" w:rsidP="00397799">
      <w:pPr>
        <w:spacing w:after="0" w:line="240" w:lineRule="auto"/>
        <w:ind w:left="708" w:hanging="282"/>
        <w:jc w:val="both"/>
        <w:rPr>
          <w:rFonts w:ascii="Lora" w:hAnsi="Lora"/>
        </w:rPr>
      </w:pPr>
      <w:r w:rsidRPr="004E13F2">
        <w:rPr>
          <w:rFonts w:ascii="Lora" w:hAnsi="Lora"/>
        </w:rPr>
        <w:t>a)</w:t>
      </w:r>
      <w:r w:rsidRPr="004E13F2">
        <w:rPr>
          <w:rFonts w:ascii="Lora" w:hAnsi="Lora"/>
        </w:rPr>
        <w:tab/>
        <w:t xml:space="preserve">zaujíma stanoviská k zásadným otázkam spojených s pedagogickým procesom na FSV UCM, </w:t>
      </w:r>
    </w:p>
    <w:p w14:paraId="40B05EEF" w14:textId="77777777" w:rsidR="00EF5467" w:rsidRPr="004E13F2" w:rsidRDefault="00EF5467" w:rsidP="00397799">
      <w:pPr>
        <w:spacing w:after="0" w:line="240" w:lineRule="auto"/>
        <w:ind w:left="426"/>
        <w:jc w:val="both"/>
        <w:rPr>
          <w:rFonts w:ascii="Lora" w:hAnsi="Lora"/>
        </w:rPr>
      </w:pPr>
      <w:r w:rsidRPr="004E13F2">
        <w:rPr>
          <w:rFonts w:ascii="Lora" w:hAnsi="Lora"/>
        </w:rPr>
        <w:t>b)</w:t>
      </w:r>
      <w:r w:rsidRPr="004E13F2">
        <w:rPr>
          <w:rFonts w:ascii="Lora" w:hAnsi="Lora"/>
        </w:rPr>
        <w:tab/>
        <w:t xml:space="preserve">zaujíma stanovisko k návrhom študijných predpisov FSV UCM, </w:t>
      </w:r>
    </w:p>
    <w:p w14:paraId="4936DF46" w14:textId="77777777" w:rsidR="00EF5467" w:rsidRPr="004E13F2" w:rsidRDefault="00EF5467" w:rsidP="00397799">
      <w:pPr>
        <w:spacing w:after="0" w:line="240" w:lineRule="auto"/>
        <w:ind w:left="426"/>
        <w:jc w:val="both"/>
        <w:rPr>
          <w:rFonts w:ascii="Lora" w:hAnsi="Lora"/>
        </w:rPr>
      </w:pPr>
      <w:r w:rsidRPr="004E13F2">
        <w:rPr>
          <w:rFonts w:ascii="Lora" w:hAnsi="Lora"/>
        </w:rPr>
        <w:t>c)</w:t>
      </w:r>
      <w:r w:rsidRPr="004E13F2">
        <w:rPr>
          <w:rFonts w:ascii="Lora" w:hAnsi="Lora"/>
        </w:rPr>
        <w:tab/>
        <w:t xml:space="preserve">stanovisko k návrhu výročnej správy o činnosti FSV UCM. </w:t>
      </w:r>
    </w:p>
    <w:p w14:paraId="59206236" w14:textId="4CD6ECCD" w:rsidR="00EF5467" w:rsidRPr="004E13F2" w:rsidRDefault="00EF5467" w:rsidP="00397799">
      <w:pPr>
        <w:numPr>
          <w:ilvl w:val="0"/>
          <w:numId w:val="13"/>
        </w:numPr>
        <w:spacing w:after="0" w:line="240" w:lineRule="auto"/>
        <w:ind w:left="426" w:hanging="426"/>
        <w:jc w:val="both"/>
        <w:rPr>
          <w:rFonts w:ascii="Lora" w:hAnsi="Lora" w:cs="Arial"/>
        </w:rPr>
      </w:pPr>
      <w:r w:rsidRPr="004E13F2">
        <w:rPr>
          <w:rFonts w:ascii="Lora" w:hAnsi="Lora"/>
        </w:rPr>
        <w:t>Členom komisie môže byť aj člen akademickej obce FSV UCM (zamest</w:t>
      </w:r>
      <w:r w:rsidR="00BB3EA4" w:rsidRPr="004E13F2">
        <w:rPr>
          <w:rFonts w:ascii="Lora" w:hAnsi="Lora"/>
        </w:rPr>
        <w:t>n</w:t>
      </w:r>
      <w:r w:rsidRPr="004E13F2">
        <w:rPr>
          <w:rFonts w:ascii="Lora" w:hAnsi="Lora"/>
        </w:rPr>
        <w:t xml:space="preserve">aneckej a študentskej), ktorý nie je zároveň členom senátu. Členov príslušnej komisie navrhujú a schvaľujú verejným hlasovaním členovia senátu. Na schválenie za člena komisie je potrebný súhlas nadpolovičnej väčšiny všetkých členov senátu. Člen akademickej obce FSV UCM, a </w:t>
      </w:r>
      <w:r w:rsidRPr="004E13F2">
        <w:rPr>
          <w:rFonts w:ascii="Lora" w:hAnsi="Lora"/>
        </w:rPr>
        <w:lastRenderedPageBreak/>
        <w:t xml:space="preserve">tiež člen senátu môže pracovať súčasne vo viacerých komisiách. Komisia má minimálne troch členov.   </w:t>
      </w:r>
    </w:p>
    <w:p w14:paraId="4A648D08" w14:textId="77777777" w:rsidR="00EF5467" w:rsidRPr="004E13F2" w:rsidRDefault="00EF5467" w:rsidP="00397799">
      <w:pPr>
        <w:numPr>
          <w:ilvl w:val="0"/>
          <w:numId w:val="13"/>
        </w:numPr>
        <w:spacing w:after="0" w:line="240" w:lineRule="auto"/>
        <w:ind w:left="426" w:hanging="426"/>
        <w:jc w:val="both"/>
        <w:rPr>
          <w:rFonts w:ascii="Lora" w:hAnsi="Lora" w:cs="Arial"/>
        </w:rPr>
      </w:pPr>
      <w:r w:rsidRPr="004E13F2">
        <w:rPr>
          <w:rFonts w:ascii="Lora" w:hAnsi="Lora" w:cs="Arial"/>
        </w:rPr>
        <w:t xml:space="preserve">Členstvo v komisii zaniká: </w:t>
      </w:r>
    </w:p>
    <w:p w14:paraId="0E833677"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a)</w:t>
      </w:r>
      <w:r w:rsidRPr="004E13F2">
        <w:rPr>
          <w:rFonts w:ascii="Lora" w:hAnsi="Lora" w:cs="Arial"/>
        </w:rPr>
        <w:tab/>
        <w:t>uplynutím funkčného obdobia komisie,</w:t>
      </w:r>
    </w:p>
    <w:p w14:paraId="5ACD1C71"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b)</w:t>
      </w:r>
      <w:r w:rsidRPr="004E13F2">
        <w:rPr>
          <w:rFonts w:ascii="Lora" w:hAnsi="Lora" w:cs="Arial"/>
        </w:rPr>
        <w:tab/>
        <w:t>zánikom členstva v akademickom senáte,</w:t>
      </w:r>
    </w:p>
    <w:p w14:paraId="09C8F126"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c)</w:t>
      </w:r>
      <w:r w:rsidRPr="004E13F2">
        <w:rPr>
          <w:rFonts w:ascii="Lora" w:hAnsi="Lora" w:cs="Arial"/>
        </w:rPr>
        <w:tab/>
        <w:t xml:space="preserve">zánikom zamestnaneckého pomeru s FSV </w:t>
      </w:r>
      <w:r w:rsidRPr="004E13F2">
        <w:rPr>
          <w:rFonts w:ascii="Lora" w:hAnsi="Lora"/>
        </w:rPr>
        <w:t>UCM</w:t>
      </w:r>
      <w:r w:rsidRPr="004E13F2">
        <w:rPr>
          <w:rFonts w:ascii="Lora" w:hAnsi="Lora" w:cs="Arial"/>
        </w:rPr>
        <w:t>,</w:t>
      </w:r>
    </w:p>
    <w:p w14:paraId="7CD7E6F6"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d)</w:t>
      </w:r>
      <w:r w:rsidRPr="004E13F2">
        <w:rPr>
          <w:rFonts w:ascii="Lora" w:hAnsi="Lora" w:cs="Arial"/>
        </w:rPr>
        <w:tab/>
        <w:t xml:space="preserve">zánikom členstva v študentskej časti akademickej obce FSV </w:t>
      </w:r>
      <w:r w:rsidRPr="004E13F2">
        <w:rPr>
          <w:rFonts w:ascii="Lora" w:hAnsi="Lora"/>
        </w:rPr>
        <w:t>UCM</w:t>
      </w:r>
      <w:r w:rsidRPr="004E13F2">
        <w:rPr>
          <w:rFonts w:ascii="Lora" w:hAnsi="Lora" w:cs="Arial"/>
        </w:rPr>
        <w:t>,</w:t>
      </w:r>
    </w:p>
    <w:p w14:paraId="01C4795C"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e)</w:t>
      </w:r>
      <w:r w:rsidRPr="004E13F2">
        <w:rPr>
          <w:rFonts w:ascii="Lora" w:hAnsi="Lora" w:cs="Arial"/>
        </w:rPr>
        <w:tab/>
        <w:t>vzdaním sa funkcie člena komisie,</w:t>
      </w:r>
    </w:p>
    <w:p w14:paraId="697079FD" w14:textId="77777777" w:rsidR="00EF5467" w:rsidRPr="004E13F2" w:rsidRDefault="00EF5467" w:rsidP="00397799">
      <w:pPr>
        <w:tabs>
          <w:tab w:val="left" w:pos="567"/>
        </w:tabs>
        <w:spacing w:after="0" w:line="240" w:lineRule="auto"/>
        <w:ind w:left="426"/>
        <w:jc w:val="both"/>
        <w:rPr>
          <w:rFonts w:ascii="Lora" w:hAnsi="Lora" w:cs="Arial"/>
        </w:rPr>
      </w:pPr>
      <w:r w:rsidRPr="004E13F2">
        <w:rPr>
          <w:rFonts w:ascii="Lora" w:hAnsi="Lora" w:cs="Arial"/>
        </w:rPr>
        <w:t>f)</w:t>
      </w:r>
      <w:r w:rsidRPr="004E13F2">
        <w:rPr>
          <w:rFonts w:ascii="Lora" w:hAnsi="Lora" w:cs="Arial"/>
        </w:rPr>
        <w:tab/>
        <w:t>odvolaním,</w:t>
      </w:r>
    </w:p>
    <w:p w14:paraId="1B04C844" w14:textId="77777777" w:rsidR="00EF5467" w:rsidRPr="004E13F2" w:rsidRDefault="00EF5467" w:rsidP="00397799">
      <w:pPr>
        <w:tabs>
          <w:tab w:val="left" w:pos="567"/>
        </w:tabs>
        <w:spacing w:after="0" w:line="240" w:lineRule="auto"/>
        <w:ind w:left="708" w:hanging="282"/>
        <w:jc w:val="both"/>
        <w:rPr>
          <w:rFonts w:ascii="Lora" w:hAnsi="Lora" w:cs="Arial"/>
        </w:rPr>
      </w:pPr>
      <w:r w:rsidRPr="004E13F2">
        <w:rPr>
          <w:rFonts w:ascii="Lora" w:hAnsi="Lora" w:cs="Arial"/>
        </w:rPr>
        <w:t>g)</w:t>
      </w:r>
      <w:r w:rsidRPr="004E13F2">
        <w:rPr>
          <w:rFonts w:ascii="Lora" w:hAnsi="Lora" w:cs="Arial"/>
        </w:rPr>
        <w:tab/>
        <w:t>ak sa člen bez vážneho dôvodu alebo bez predchádzajúceho dôvodného ospravedlnenia nezúčastní dvakrát po sebe zasadnutia komisie,</w:t>
      </w:r>
    </w:p>
    <w:p w14:paraId="21838BA8" w14:textId="77777777" w:rsidR="00EF5467" w:rsidRPr="004E13F2" w:rsidRDefault="00EF5467" w:rsidP="00397799">
      <w:pPr>
        <w:tabs>
          <w:tab w:val="left" w:pos="567"/>
        </w:tabs>
        <w:spacing w:after="0" w:line="240" w:lineRule="auto"/>
        <w:ind w:left="708" w:hanging="282"/>
        <w:jc w:val="both"/>
        <w:rPr>
          <w:rFonts w:ascii="Lora" w:hAnsi="Lora" w:cs="Arial"/>
        </w:rPr>
      </w:pPr>
      <w:r w:rsidRPr="004E13F2">
        <w:rPr>
          <w:rFonts w:ascii="Lora" w:hAnsi="Lora" w:cs="Arial"/>
        </w:rPr>
        <w:t>h)</w:t>
      </w:r>
      <w:r w:rsidRPr="004E13F2">
        <w:rPr>
          <w:rFonts w:ascii="Lora" w:hAnsi="Lora" w:cs="Arial"/>
        </w:rPr>
        <w:tab/>
        <w:t xml:space="preserve">ak sa člen nezúčastní nadpolovičnej väčšiny zasadnutí komisie v uplynulom akademickom roku. </w:t>
      </w:r>
    </w:p>
    <w:p w14:paraId="4E91734A" w14:textId="77777777" w:rsidR="00EF5467" w:rsidRPr="004E13F2" w:rsidRDefault="00EF5467" w:rsidP="00397799">
      <w:pPr>
        <w:tabs>
          <w:tab w:val="left" w:pos="426"/>
        </w:tabs>
        <w:spacing w:after="0" w:line="240" w:lineRule="auto"/>
        <w:ind w:left="420" w:hanging="420"/>
        <w:jc w:val="both"/>
        <w:rPr>
          <w:rFonts w:ascii="Lora" w:hAnsi="Lora"/>
        </w:rPr>
      </w:pPr>
      <w:r w:rsidRPr="004E13F2">
        <w:rPr>
          <w:rFonts w:ascii="Lora" w:hAnsi="Lora"/>
        </w:rPr>
        <w:t>5)</w:t>
      </w:r>
      <w:r w:rsidRPr="004E13F2">
        <w:rPr>
          <w:rFonts w:ascii="Lora" w:hAnsi="Lora"/>
        </w:rPr>
        <w:tab/>
        <w:t>Komisiu zastupuje navonok jej predseda. Predsedu komisie volia a odvolávajú členovia komisie verejným hlasovaním. Na schválenie predsedu komisie je potrebný súhlas nadpolovičnej väčšiny všetkých členov príslušnej komisie senátu. Predseda komisie musí byť členom AS FSV UCM.</w:t>
      </w:r>
    </w:p>
    <w:p w14:paraId="3D00ADC2" w14:textId="77777777" w:rsidR="00EF5467" w:rsidRPr="004E13F2" w:rsidRDefault="00EF5467" w:rsidP="00397799">
      <w:pPr>
        <w:tabs>
          <w:tab w:val="left" w:pos="426"/>
        </w:tabs>
        <w:spacing w:after="0" w:line="240" w:lineRule="auto"/>
        <w:ind w:left="420" w:hanging="420"/>
        <w:jc w:val="both"/>
        <w:rPr>
          <w:rFonts w:ascii="Lora" w:hAnsi="Lora"/>
        </w:rPr>
      </w:pPr>
      <w:r w:rsidRPr="004E13F2">
        <w:rPr>
          <w:rFonts w:ascii="Lora" w:hAnsi="Lora"/>
        </w:rPr>
        <w:t>6)</w:t>
      </w:r>
      <w:r w:rsidRPr="004E13F2">
        <w:rPr>
          <w:rFonts w:ascii="Lora" w:hAnsi="Lora"/>
        </w:rPr>
        <w:tab/>
        <w:t>Prácu komisií koordinuje predseda AS FSV UCM alebo ním poverený zástupca predsedníctva.</w:t>
      </w:r>
    </w:p>
    <w:p w14:paraId="5E16B714" w14:textId="77777777" w:rsidR="00EF5467" w:rsidRPr="004E13F2" w:rsidRDefault="00EF5467" w:rsidP="00397799">
      <w:pPr>
        <w:tabs>
          <w:tab w:val="left" w:pos="426"/>
        </w:tabs>
        <w:spacing w:after="0" w:line="240" w:lineRule="auto"/>
        <w:ind w:left="420" w:hanging="420"/>
        <w:jc w:val="both"/>
        <w:rPr>
          <w:rFonts w:ascii="Lora" w:hAnsi="Lora"/>
        </w:rPr>
      </w:pPr>
      <w:r w:rsidRPr="004E13F2">
        <w:rPr>
          <w:rFonts w:ascii="Lora" w:hAnsi="Lora"/>
        </w:rPr>
        <w:t>7)</w:t>
      </w:r>
      <w:r w:rsidRPr="004E13F2">
        <w:rPr>
          <w:rFonts w:ascii="Lora" w:hAnsi="Lora"/>
        </w:rPr>
        <w:tab/>
      </w:r>
      <w:r w:rsidRPr="004E13F2">
        <w:rPr>
          <w:rFonts w:ascii="Lora" w:hAnsi="Lora"/>
        </w:rPr>
        <w:tab/>
        <w:t>Pozvánku na každé zasadanie komisie dostane predseda AS FSV UCM, príp. aj ostatní členovia predsedníctva, ktorí sa na zasadaní môžu zúčastniť s hlasom poradným.</w:t>
      </w:r>
    </w:p>
    <w:p w14:paraId="287A5EAC" w14:textId="77777777" w:rsidR="00EF5467" w:rsidRPr="004E13F2" w:rsidRDefault="00EF5467" w:rsidP="00397799">
      <w:pPr>
        <w:tabs>
          <w:tab w:val="left" w:pos="426"/>
        </w:tabs>
        <w:spacing w:after="0" w:line="240" w:lineRule="auto"/>
        <w:ind w:left="420" w:hanging="420"/>
        <w:jc w:val="both"/>
        <w:rPr>
          <w:rFonts w:ascii="Lora" w:hAnsi="Lora"/>
        </w:rPr>
      </w:pPr>
      <w:r w:rsidRPr="004E13F2">
        <w:rPr>
          <w:rFonts w:ascii="Lora" w:hAnsi="Lora"/>
        </w:rPr>
        <w:t>8)</w:t>
      </w:r>
      <w:r w:rsidRPr="004E13F2">
        <w:rPr>
          <w:rFonts w:ascii="Lora" w:hAnsi="Lora"/>
        </w:rPr>
        <w:tab/>
        <w:t>Úlohy komisie schválenej ad hoc sa stanovia v uznesení senátu, ktorým sa daná komisia zriadi.</w:t>
      </w:r>
    </w:p>
    <w:p w14:paraId="798EAF3E" w14:textId="77777777" w:rsidR="00EF5467" w:rsidRPr="004E13F2" w:rsidRDefault="00EF5467" w:rsidP="00397799">
      <w:pPr>
        <w:tabs>
          <w:tab w:val="left" w:pos="426"/>
        </w:tabs>
        <w:spacing w:after="0" w:line="240" w:lineRule="auto"/>
        <w:ind w:left="420" w:hanging="420"/>
        <w:jc w:val="both"/>
        <w:rPr>
          <w:rFonts w:ascii="Lora" w:hAnsi="Lora"/>
        </w:rPr>
      </w:pPr>
      <w:r w:rsidRPr="004E13F2">
        <w:rPr>
          <w:rFonts w:ascii="Lora" w:hAnsi="Lora"/>
        </w:rPr>
        <w:t>9)</w:t>
      </w:r>
      <w:r w:rsidRPr="004E13F2">
        <w:rPr>
          <w:rFonts w:ascii="Lora" w:hAnsi="Lora"/>
        </w:rPr>
        <w:tab/>
        <w:t xml:space="preserve">Predsedovia komisií majú právo sa obracať na vedenie FSV UCM a prostredníctvom svojich zástupcov v senáte UCM aj na vedenie UCM, a to so žiadosťou o poskytnutie informácií týkajúcich sa všetkých stránok prevádzky FSV UCM aj UCM. </w:t>
      </w:r>
    </w:p>
    <w:p w14:paraId="71E5D7A7" w14:textId="77777777" w:rsidR="00EF5467" w:rsidRPr="004E13F2" w:rsidRDefault="00EF5467" w:rsidP="00EF5467">
      <w:pPr>
        <w:pStyle w:val="Zkladntext"/>
        <w:jc w:val="center"/>
        <w:rPr>
          <w:rFonts w:ascii="Lora" w:hAnsi="Lora"/>
          <w:sz w:val="22"/>
          <w:szCs w:val="22"/>
          <w:lang w:val="sk-SK"/>
        </w:rPr>
      </w:pPr>
    </w:p>
    <w:p w14:paraId="4D97BA3C" w14:textId="77777777" w:rsidR="00D92305" w:rsidRPr="004E13F2" w:rsidRDefault="00D92305" w:rsidP="00EF5467">
      <w:pPr>
        <w:pStyle w:val="Zkladntext"/>
        <w:jc w:val="center"/>
        <w:rPr>
          <w:rFonts w:ascii="Lora" w:hAnsi="Lora"/>
          <w:sz w:val="22"/>
          <w:szCs w:val="22"/>
          <w:lang w:val="sk-SK"/>
        </w:rPr>
      </w:pPr>
    </w:p>
    <w:p w14:paraId="198F24DF" w14:textId="77777777" w:rsidR="00EF5467" w:rsidRPr="004E13F2" w:rsidRDefault="00EF5467" w:rsidP="00EF5467">
      <w:pPr>
        <w:pStyle w:val="Zkladntext"/>
        <w:jc w:val="center"/>
        <w:rPr>
          <w:rFonts w:ascii="Lora" w:hAnsi="Lora"/>
          <w:b/>
          <w:sz w:val="22"/>
          <w:szCs w:val="22"/>
          <w:lang w:val="sk-SK"/>
        </w:rPr>
      </w:pPr>
    </w:p>
    <w:p w14:paraId="23863496" w14:textId="77777777" w:rsidR="00EF5467" w:rsidRPr="004E13F2" w:rsidRDefault="00EF5467" w:rsidP="00EF5467">
      <w:pPr>
        <w:pStyle w:val="Zkladntext"/>
        <w:jc w:val="center"/>
        <w:rPr>
          <w:rFonts w:ascii="Lora" w:hAnsi="Lora"/>
          <w:b/>
          <w:sz w:val="22"/>
          <w:szCs w:val="22"/>
          <w:lang w:val="sk-SK"/>
        </w:rPr>
      </w:pPr>
      <w:r w:rsidRPr="004E13F2">
        <w:rPr>
          <w:rFonts w:ascii="Lora" w:hAnsi="Lora"/>
          <w:b/>
          <w:sz w:val="22"/>
          <w:szCs w:val="22"/>
        </w:rPr>
        <w:t xml:space="preserve">§ </w:t>
      </w:r>
      <w:r w:rsidRPr="004E13F2">
        <w:rPr>
          <w:rFonts w:ascii="Lora" w:hAnsi="Lora"/>
          <w:b/>
          <w:sz w:val="22"/>
          <w:szCs w:val="22"/>
          <w:lang w:val="sk-SK"/>
        </w:rPr>
        <w:t>8</w:t>
      </w:r>
    </w:p>
    <w:p w14:paraId="6E9C3375" w14:textId="77777777" w:rsidR="00EF5467" w:rsidRPr="004E13F2" w:rsidRDefault="00EF5467" w:rsidP="00EF5467">
      <w:pPr>
        <w:pStyle w:val="Zkladntext"/>
        <w:jc w:val="center"/>
        <w:rPr>
          <w:rFonts w:ascii="Lora" w:hAnsi="Lora"/>
          <w:b/>
          <w:sz w:val="22"/>
          <w:szCs w:val="22"/>
        </w:rPr>
      </w:pPr>
      <w:r w:rsidRPr="004E13F2">
        <w:rPr>
          <w:rFonts w:ascii="Lora" w:hAnsi="Lora"/>
          <w:b/>
          <w:sz w:val="22"/>
          <w:szCs w:val="22"/>
        </w:rPr>
        <w:t>Záverečné ustanovenia</w:t>
      </w:r>
    </w:p>
    <w:p w14:paraId="796F0EF4" w14:textId="77777777" w:rsidR="00EF5467" w:rsidRPr="004E13F2" w:rsidRDefault="00EF5467" w:rsidP="00EF5467">
      <w:pPr>
        <w:pStyle w:val="Zkladntext"/>
        <w:rPr>
          <w:rFonts w:ascii="Lora" w:hAnsi="Lora"/>
          <w:sz w:val="22"/>
          <w:szCs w:val="22"/>
        </w:rPr>
      </w:pPr>
    </w:p>
    <w:p w14:paraId="349DA5CC" w14:textId="77777777" w:rsidR="00EF5467" w:rsidRPr="004E13F2" w:rsidRDefault="00EF5467" w:rsidP="00EF5467">
      <w:pPr>
        <w:pStyle w:val="Zkladntext"/>
        <w:numPr>
          <w:ilvl w:val="0"/>
          <w:numId w:val="9"/>
        </w:numPr>
        <w:tabs>
          <w:tab w:val="clear" w:pos="360"/>
          <w:tab w:val="num" w:pos="426"/>
        </w:tabs>
        <w:ind w:left="426" w:hanging="426"/>
        <w:rPr>
          <w:rFonts w:ascii="Lora" w:hAnsi="Lora"/>
          <w:sz w:val="22"/>
          <w:szCs w:val="22"/>
        </w:rPr>
      </w:pPr>
      <w:r w:rsidRPr="004E13F2">
        <w:rPr>
          <w:rFonts w:ascii="Lora" w:hAnsi="Lora"/>
          <w:sz w:val="22"/>
          <w:szCs w:val="22"/>
          <w:lang w:val="sk-SK"/>
        </w:rPr>
        <w:t xml:space="preserve">Výklad rokovacieho poriadku AS FSV </w:t>
      </w:r>
      <w:r w:rsidRPr="004E13F2">
        <w:rPr>
          <w:rFonts w:ascii="Lora" w:hAnsi="Lora"/>
          <w:sz w:val="22"/>
          <w:szCs w:val="22"/>
        </w:rPr>
        <w:t>UCM</w:t>
      </w:r>
      <w:r w:rsidRPr="004E13F2">
        <w:rPr>
          <w:rFonts w:ascii="Lora" w:hAnsi="Lora"/>
          <w:sz w:val="22"/>
          <w:szCs w:val="22"/>
          <w:lang w:val="sk-SK"/>
        </w:rPr>
        <w:t xml:space="preserve"> podáva AS FSV</w:t>
      </w:r>
      <w:r w:rsidRPr="004E13F2">
        <w:rPr>
          <w:rFonts w:ascii="Lora" w:hAnsi="Lora"/>
          <w:sz w:val="22"/>
          <w:szCs w:val="22"/>
        </w:rPr>
        <w:t xml:space="preserve"> UCM</w:t>
      </w:r>
      <w:r w:rsidRPr="004E13F2">
        <w:rPr>
          <w:rFonts w:ascii="Lora" w:hAnsi="Lora"/>
          <w:sz w:val="22"/>
          <w:szCs w:val="22"/>
          <w:lang w:val="sk-SK"/>
        </w:rPr>
        <w:t xml:space="preserve">. </w:t>
      </w:r>
    </w:p>
    <w:p w14:paraId="1EEE4007" w14:textId="13280D5E" w:rsidR="00EF5467" w:rsidRPr="004E13F2" w:rsidRDefault="00EF5467" w:rsidP="00EF5467">
      <w:pPr>
        <w:pStyle w:val="Zkladntext"/>
        <w:numPr>
          <w:ilvl w:val="0"/>
          <w:numId w:val="9"/>
        </w:numPr>
        <w:tabs>
          <w:tab w:val="clear" w:pos="360"/>
          <w:tab w:val="num" w:pos="426"/>
        </w:tabs>
        <w:ind w:left="426" w:hanging="426"/>
        <w:rPr>
          <w:rFonts w:ascii="Lora" w:hAnsi="Lora"/>
          <w:sz w:val="22"/>
          <w:szCs w:val="22"/>
        </w:rPr>
      </w:pPr>
      <w:r w:rsidRPr="004E13F2">
        <w:rPr>
          <w:rFonts w:ascii="Lora" w:hAnsi="Lora"/>
          <w:sz w:val="22"/>
          <w:szCs w:val="22"/>
          <w:lang w:val="sk-SK"/>
        </w:rPr>
        <w:t>Dňom nadobudnutia účinnosti tohto rokovacieho poriadku sa zrušuje Rokovací poriadok Akademického senátu Fakulty sociálnych vied Univerzity sv. Cyrila a Metoda v Trnave zo dňa 19. februára 2019</w:t>
      </w:r>
      <w:r w:rsidR="00437ED0">
        <w:rPr>
          <w:rFonts w:ascii="Lora" w:hAnsi="Lora"/>
          <w:sz w:val="22"/>
          <w:szCs w:val="22"/>
          <w:lang w:val="sk-SK"/>
        </w:rPr>
        <w:t xml:space="preserve"> a Dodatok č. 1 k Rokovaciemu poriadku Akademického senátu Fakulty sociálnych vied Univerzity sv. Cyrila a Metoda v Trnave zo dňa 30. marca 2020.</w:t>
      </w:r>
    </w:p>
    <w:p w14:paraId="351B19DF" w14:textId="77301F49" w:rsidR="00EF5467" w:rsidRPr="004E13F2" w:rsidRDefault="00EF5467" w:rsidP="00EF5467">
      <w:pPr>
        <w:pStyle w:val="Zkladntext"/>
        <w:numPr>
          <w:ilvl w:val="0"/>
          <w:numId w:val="9"/>
        </w:numPr>
        <w:tabs>
          <w:tab w:val="clear" w:pos="360"/>
          <w:tab w:val="num" w:pos="426"/>
        </w:tabs>
        <w:ind w:left="426" w:hanging="426"/>
        <w:rPr>
          <w:rFonts w:ascii="Lora" w:hAnsi="Lora"/>
          <w:sz w:val="22"/>
          <w:szCs w:val="22"/>
          <w:lang w:val="en-US"/>
        </w:rPr>
      </w:pPr>
      <w:r w:rsidRPr="004E13F2">
        <w:rPr>
          <w:rFonts w:ascii="Lora" w:hAnsi="Lora"/>
          <w:sz w:val="22"/>
          <w:szCs w:val="22"/>
          <w:lang w:val="sk-SK"/>
        </w:rPr>
        <w:t xml:space="preserve">Tento rokovací poriadok AS FSV </w:t>
      </w:r>
      <w:r w:rsidR="00DC0E8A" w:rsidRPr="004E13F2">
        <w:rPr>
          <w:rFonts w:ascii="Lora" w:hAnsi="Lora"/>
          <w:sz w:val="22"/>
          <w:szCs w:val="22"/>
          <w:lang w:val="sk-SK"/>
        </w:rPr>
        <w:t xml:space="preserve">UCM </w:t>
      </w:r>
      <w:r w:rsidRPr="004E13F2">
        <w:rPr>
          <w:rFonts w:ascii="Lora" w:hAnsi="Lora"/>
          <w:sz w:val="22"/>
          <w:szCs w:val="22"/>
          <w:lang w:val="sk-SK"/>
        </w:rPr>
        <w:t>nadobúda</w:t>
      </w:r>
      <w:r w:rsidRPr="004E13F2">
        <w:rPr>
          <w:rFonts w:ascii="Lora" w:hAnsi="Lora"/>
          <w:sz w:val="22"/>
          <w:szCs w:val="22"/>
        </w:rPr>
        <w:t xml:space="preserve"> platnosť a účinnosť dňa</w:t>
      </w:r>
      <w:r w:rsidRPr="004E13F2">
        <w:rPr>
          <w:rFonts w:ascii="Lora" w:hAnsi="Lora"/>
          <w:sz w:val="22"/>
          <w:szCs w:val="22"/>
          <w:lang w:val="sk-SK"/>
        </w:rPr>
        <w:t xml:space="preserve"> 16. júna 2023</w:t>
      </w:r>
      <w:r w:rsidRPr="004E13F2">
        <w:rPr>
          <w:rFonts w:ascii="Lora" w:hAnsi="Lora"/>
          <w:sz w:val="22"/>
          <w:szCs w:val="22"/>
          <w:lang w:val="en-US"/>
        </w:rPr>
        <w:t>.</w:t>
      </w:r>
    </w:p>
    <w:p w14:paraId="6BBC44DE" w14:textId="77777777" w:rsidR="00EF5467" w:rsidRPr="004E13F2" w:rsidRDefault="00EF5467" w:rsidP="00EF5467">
      <w:pPr>
        <w:pStyle w:val="Zkladntext"/>
        <w:rPr>
          <w:rFonts w:ascii="Lora" w:hAnsi="Lora"/>
          <w:sz w:val="22"/>
          <w:szCs w:val="22"/>
          <w:lang w:val="sk-SK"/>
        </w:rPr>
      </w:pPr>
    </w:p>
    <w:p w14:paraId="30AAF614" w14:textId="77777777" w:rsidR="00EF5467" w:rsidRPr="004E13F2" w:rsidRDefault="00EF5467" w:rsidP="00EF5467">
      <w:pPr>
        <w:pStyle w:val="Zkladntext"/>
        <w:ind w:left="1080"/>
        <w:rPr>
          <w:rFonts w:ascii="Lora" w:hAnsi="Lora"/>
          <w:sz w:val="22"/>
          <w:szCs w:val="22"/>
        </w:rPr>
      </w:pPr>
    </w:p>
    <w:p w14:paraId="29AF39CE" w14:textId="77777777" w:rsidR="00EF5467" w:rsidRPr="004E13F2" w:rsidRDefault="00EF5467" w:rsidP="00EF5467">
      <w:pPr>
        <w:ind w:left="567" w:right="283"/>
        <w:jc w:val="both"/>
        <w:rPr>
          <w:rFonts w:ascii="Lora" w:hAnsi="Lora" w:cs="Arial"/>
        </w:rPr>
      </w:pPr>
    </w:p>
    <w:p w14:paraId="424953D3" w14:textId="77777777" w:rsidR="00EF5467" w:rsidRPr="004E13F2" w:rsidRDefault="00EF5467" w:rsidP="00EF5467">
      <w:pPr>
        <w:ind w:left="567" w:right="283"/>
        <w:jc w:val="both"/>
        <w:rPr>
          <w:rFonts w:ascii="Lora" w:hAnsi="Lora" w:cs="Arial"/>
        </w:rPr>
      </w:pPr>
    </w:p>
    <w:p w14:paraId="1221A424" w14:textId="77777777" w:rsidR="00EF5467" w:rsidRPr="004E13F2" w:rsidRDefault="00EF5467" w:rsidP="00EF5467">
      <w:pPr>
        <w:ind w:left="567" w:right="283"/>
        <w:jc w:val="both"/>
        <w:rPr>
          <w:rFonts w:ascii="Lora" w:hAnsi="Lora" w:cs="Arial"/>
        </w:rPr>
      </w:pPr>
    </w:p>
    <w:p w14:paraId="2FA2AE6E" w14:textId="77777777" w:rsidR="00EF5467" w:rsidRPr="004E13F2" w:rsidRDefault="00EF5467" w:rsidP="00EF5467">
      <w:pPr>
        <w:ind w:left="567" w:right="283"/>
        <w:jc w:val="both"/>
        <w:rPr>
          <w:rFonts w:ascii="Lora" w:hAnsi="Lora" w:cs="Arial"/>
        </w:rPr>
      </w:pPr>
    </w:p>
    <w:p w14:paraId="0F0A7207" w14:textId="74637C7A" w:rsidR="00EF5467" w:rsidRPr="004E13F2" w:rsidRDefault="00EF5467" w:rsidP="00EF5467">
      <w:pPr>
        <w:pStyle w:val="Zkladntext"/>
        <w:tabs>
          <w:tab w:val="center" w:pos="6804"/>
        </w:tabs>
        <w:rPr>
          <w:rFonts w:ascii="Lora" w:hAnsi="Lora"/>
          <w:b/>
          <w:bCs/>
          <w:sz w:val="22"/>
          <w:szCs w:val="22"/>
          <w:lang w:val="sk-SK"/>
        </w:rPr>
      </w:pPr>
      <w:r w:rsidRPr="004E13F2">
        <w:rPr>
          <w:rFonts w:ascii="Lora" w:hAnsi="Lora"/>
          <w:sz w:val="22"/>
          <w:szCs w:val="22"/>
          <w:lang w:val="sk-SK"/>
        </w:rPr>
        <w:tab/>
      </w:r>
      <w:r w:rsidRPr="004E13F2">
        <w:rPr>
          <w:rFonts w:ascii="Lora" w:hAnsi="Lora"/>
          <w:b/>
          <w:bCs/>
          <w:sz w:val="22"/>
          <w:szCs w:val="22"/>
        </w:rPr>
        <w:t xml:space="preserve">doc. PhDr. </w:t>
      </w:r>
      <w:r w:rsidR="00514917" w:rsidRPr="004E13F2">
        <w:rPr>
          <w:rFonts w:ascii="Lora" w:hAnsi="Lora"/>
          <w:b/>
          <w:bCs/>
          <w:sz w:val="22"/>
          <w:szCs w:val="22"/>
          <w:lang w:val="sk-SK"/>
        </w:rPr>
        <w:t xml:space="preserve">Mgr. </w:t>
      </w:r>
      <w:r w:rsidRPr="004E13F2">
        <w:rPr>
          <w:rFonts w:ascii="Lora" w:hAnsi="Lora"/>
          <w:b/>
          <w:bCs/>
          <w:sz w:val="22"/>
          <w:szCs w:val="22"/>
          <w:lang w:val="sk-SK"/>
        </w:rPr>
        <w:t>Oľga Bočáková</w:t>
      </w:r>
      <w:r w:rsidRPr="004E13F2">
        <w:rPr>
          <w:rFonts w:ascii="Lora" w:hAnsi="Lora"/>
          <w:b/>
          <w:bCs/>
          <w:sz w:val="22"/>
          <w:szCs w:val="22"/>
        </w:rPr>
        <w:t xml:space="preserve">, </w:t>
      </w:r>
      <w:r w:rsidRPr="004E13F2">
        <w:rPr>
          <w:rFonts w:ascii="Lora" w:hAnsi="Lora"/>
          <w:b/>
          <w:bCs/>
          <w:sz w:val="22"/>
          <w:szCs w:val="22"/>
          <w:lang w:val="sk-SK"/>
        </w:rPr>
        <w:t>PhD.</w:t>
      </w:r>
      <w:r w:rsidR="00514917" w:rsidRPr="004E13F2">
        <w:rPr>
          <w:rFonts w:ascii="Lora" w:hAnsi="Lora"/>
          <w:b/>
          <w:bCs/>
          <w:sz w:val="22"/>
          <w:szCs w:val="22"/>
          <w:lang w:val="sk-SK"/>
        </w:rPr>
        <w:t>, un. prof.</w:t>
      </w:r>
    </w:p>
    <w:p w14:paraId="1EC535A3" w14:textId="77777777" w:rsidR="00EF5467" w:rsidRPr="004E13F2" w:rsidRDefault="00EF5467" w:rsidP="00EF5467">
      <w:pPr>
        <w:pStyle w:val="Zkladntext"/>
        <w:tabs>
          <w:tab w:val="center" w:pos="6804"/>
        </w:tabs>
        <w:ind w:left="360"/>
        <w:rPr>
          <w:rFonts w:ascii="Lora" w:hAnsi="Lora"/>
          <w:sz w:val="22"/>
          <w:szCs w:val="22"/>
          <w:lang w:val="sk-SK"/>
        </w:rPr>
      </w:pPr>
      <w:r w:rsidRPr="004E13F2">
        <w:rPr>
          <w:rFonts w:ascii="Lora" w:hAnsi="Lora"/>
          <w:sz w:val="22"/>
          <w:szCs w:val="22"/>
          <w:lang w:val="sk-SK"/>
        </w:rPr>
        <w:tab/>
      </w:r>
      <w:r w:rsidRPr="004E13F2">
        <w:rPr>
          <w:rFonts w:ascii="Lora" w:hAnsi="Lora"/>
          <w:sz w:val="22"/>
          <w:szCs w:val="22"/>
        </w:rPr>
        <w:t>predsed</w:t>
      </w:r>
      <w:r w:rsidRPr="004E13F2">
        <w:rPr>
          <w:rFonts w:ascii="Lora" w:hAnsi="Lora"/>
          <w:sz w:val="22"/>
          <w:szCs w:val="22"/>
          <w:lang w:val="sk-SK"/>
        </w:rPr>
        <w:t xml:space="preserve">níčka </w:t>
      </w:r>
      <w:r w:rsidRPr="004E13F2">
        <w:rPr>
          <w:rFonts w:ascii="Lora" w:hAnsi="Lora"/>
          <w:sz w:val="22"/>
          <w:szCs w:val="22"/>
        </w:rPr>
        <w:t>AS</w:t>
      </w:r>
      <w:r w:rsidRPr="004E13F2">
        <w:rPr>
          <w:rFonts w:ascii="Lora" w:hAnsi="Lora"/>
          <w:sz w:val="22"/>
          <w:szCs w:val="22"/>
          <w:lang w:val="sk-SK"/>
        </w:rPr>
        <w:t xml:space="preserve"> FSV UCM</w:t>
      </w:r>
    </w:p>
    <w:p w14:paraId="3A815255" w14:textId="77777777" w:rsidR="00EF5467" w:rsidRPr="004E13F2" w:rsidRDefault="00EF5467" w:rsidP="00601DF1">
      <w:pPr>
        <w:jc w:val="both"/>
        <w:rPr>
          <w:rFonts w:ascii="Lora" w:hAnsi="Lora"/>
        </w:rPr>
      </w:pPr>
    </w:p>
    <w:p w14:paraId="15AA6214" w14:textId="77777777" w:rsidR="00EF5467" w:rsidRPr="004E13F2" w:rsidRDefault="00EF5467" w:rsidP="00601DF1">
      <w:pPr>
        <w:jc w:val="both"/>
        <w:rPr>
          <w:rFonts w:ascii="Lora" w:hAnsi="Lora"/>
        </w:rPr>
      </w:pPr>
    </w:p>
    <w:sectPr w:rsidR="00EF5467" w:rsidRPr="004E13F2" w:rsidSect="009B0333">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D23A1" w14:textId="77777777" w:rsidR="00BB79B6" w:rsidRDefault="00BB79B6" w:rsidP="00004CDC">
      <w:pPr>
        <w:spacing w:after="0" w:line="240" w:lineRule="auto"/>
      </w:pPr>
      <w:r>
        <w:separator/>
      </w:r>
    </w:p>
  </w:endnote>
  <w:endnote w:type="continuationSeparator" w:id="0">
    <w:p w14:paraId="1EC2061D" w14:textId="77777777" w:rsidR="00BB79B6" w:rsidRDefault="00BB79B6"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0D2703A3-ECAF-4B31-AF08-E32E32C860FD}"/>
    <w:embedBold r:id="rId2" w:fontKey="{78FF9C17-AA38-4439-8662-DB42E6EF5D26}"/>
  </w:font>
  <w:font w:name="Cambria">
    <w:panose1 w:val="02040503050406030204"/>
    <w:charset w:val="EE"/>
    <w:family w:val="roman"/>
    <w:pitch w:val="variable"/>
    <w:sig w:usb0="E00006FF" w:usb1="420024FF" w:usb2="02000000" w:usb3="00000000" w:csb0="0000019F" w:csb1="00000000"/>
    <w:embedRegular r:id="rId3" w:fontKey="{60FAAA4F-B236-4332-84E4-D820C04F9C1C}"/>
  </w:font>
  <w:font w:name="Calibri">
    <w:panose1 w:val="020F0502020204030204"/>
    <w:charset w:val="EE"/>
    <w:family w:val="swiss"/>
    <w:pitch w:val="variable"/>
    <w:sig w:usb0="E4002EFF" w:usb1="C000247B" w:usb2="00000009" w:usb3="00000000" w:csb0="000001FF" w:csb1="00000000"/>
    <w:embedRegular r:id="rId4" w:fontKey="{219FA205-75B7-4494-9F7B-0527229E26B1}"/>
    <w:embedBold r:id="rId5" w:fontKey="{2B1A3A95-E674-4E8D-8F6F-1F63B2A61025}"/>
  </w:font>
  <w:font w:name="Arial">
    <w:panose1 w:val="020B0604020202020204"/>
    <w:charset w:val="EE"/>
    <w:family w:val="swiss"/>
    <w:pitch w:val="variable"/>
    <w:sig w:usb0="E0002EFF" w:usb1="C000785B" w:usb2="00000009" w:usb3="00000000" w:csb0="000001FF" w:csb1="00000000"/>
    <w:embedRegular r:id="rId6" w:fontKey="{268CA751-7BA8-4DA6-8E03-305B307EBD24}"/>
    <w:embedBold r:id="rId7" w:fontKey="{B3620D47-01E1-483C-92AE-7DEEDB52D29E}"/>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8" w:fontKey="{2CFC96F6-9532-4600-821B-46F2DFC7FE85}"/>
  </w:font>
  <w:font w:name="UCM Sans Bold">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Black">
    <w:altName w:val="Arial"/>
    <w:panose1 w:val="00000000000000000000"/>
    <w:charset w:val="00"/>
    <w:family w:val="modern"/>
    <w:notTrueType/>
    <w:pitch w:val="variable"/>
    <w:sig w:usb0="A000006F" w:usb1="0001006A" w:usb2="00000010" w:usb3="00000000" w:csb0="00000093" w:csb1="00000000"/>
  </w:font>
  <w:font w:name="UCM Sans (OTF) Black">
    <w:altName w:val="UCM Sans"/>
    <w:panose1 w:val="00000000000000000000"/>
    <w:charset w:val="00"/>
    <w:family w:val="auto"/>
    <w:notTrueType/>
    <w:pitch w:val="default"/>
    <w:sig w:usb0="00000003" w:usb1="00000000" w:usb2="00000000" w:usb3="00000000" w:csb0="00000001" w:csb1="00000000"/>
  </w:font>
  <w:font w:name="Lora">
    <w:altName w:val="Times New Roman"/>
    <w:panose1 w:val="00000000000000000000"/>
    <w:charset w:val="EE"/>
    <w:family w:val="auto"/>
    <w:pitch w:val="variable"/>
    <w:sig w:usb0="A00002FF" w:usb1="5000204B" w:usb2="00000000" w:usb3="00000000" w:csb0="00000097" w:csb1="00000000"/>
    <w:embedRegular r:id="rId9" w:fontKey="{8CBD31E8-445E-498A-9373-5EA71649D445}"/>
    <w:embedBold r:id="rId10" w:fontKey="{53692593-644B-4638-81CA-0016D13CBC03}"/>
  </w:font>
  <w:font w:name="Calibri Light">
    <w:panose1 w:val="020F0302020204030204"/>
    <w:charset w:val="EE"/>
    <w:family w:val="swiss"/>
    <w:pitch w:val="variable"/>
    <w:sig w:usb0="E4002EFF" w:usb1="C000247B" w:usb2="00000009" w:usb3="00000000" w:csb0="000001FF" w:csb1="00000000"/>
    <w:embedRegular r:id="rId11" w:fontKey="{127C327B-1D67-4A6E-90F5-8DCFF87D6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lang w:eastAsia="sk-SK"/>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01E1E" w14:textId="77777777" w:rsidR="00BB79B6" w:rsidRDefault="00BB79B6" w:rsidP="00004CDC">
      <w:pPr>
        <w:spacing w:after="0" w:line="240" w:lineRule="auto"/>
      </w:pPr>
      <w:r>
        <w:separator/>
      </w:r>
    </w:p>
  </w:footnote>
  <w:footnote w:type="continuationSeparator" w:id="0">
    <w:p w14:paraId="4E06F7ED" w14:textId="77777777" w:rsidR="00BB79B6" w:rsidRDefault="00BB79B6"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lang w:eastAsia="sk-SK"/>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7397"/>
    <w:multiLevelType w:val="hybridMultilevel"/>
    <w:tmpl w:val="676C0C50"/>
    <w:lvl w:ilvl="0" w:tplc="AB6CF16A">
      <w:start w:val="1"/>
      <w:numFmt w:val="decimal"/>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B056BF"/>
    <w:multiLevelType w:val="hybridMultilevel"/>
    <w:tmpl w:val="4A46F26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15:restartNumberingAfterBreak="0">
    <w:nsid w:val="0A1A4425"/>
    <w:multiLevelType w:val="hybridMultilevel"/>
    <w:tmpl w:val="FD288B40"/>
    <w:lvl w:ilvl="0" w:tplc="A4C8272A">
      <w:start w:val="1"/>
      <w:numFmt w:val="lowerLetter"/>
      <w:lvlText w:val="%1)"/>
      <w:lvlJc w:val="left"/>
      <w:pPr>
        <w:ind w:left="1146" w:hanging="360"/>
      </w:pPr>
      <w:rPr>
        <w:color w:val="auto"/>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 w15:restartNumberingAfterBreak="0">
    <w:nsid w:val="0A6C723E"/>
    <w:multiLevelType w:val="hybridMultilevel"/>
    <w:tmpl w:val="7DBC0F78"/>
    <w:lvl w:ilvl="0" w:tplc="8FC60D9A">
      <w:start w:val="1"/>
      <w:numFmt w:val="decimal"/>
      <w:lvlText w:val="%1)"/>
      <w:lvlJc w:val="left"/>
      <w:pPr>
        <w:ind w:left="177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20A4F78"/>
    <w:multiLevelType w:val="hybridMultilevel"/>
    <w:tmpl w:val="D07A6762"/>
    <w:lvl w:ilvl="0" w:tplc="D3669720">
      <w:start w:val="1"/>
      <w:numFmt w:val="decimal"/>
      <w:lvlText w:val="%1)"/>
      <w:lvlJc w:val="left"/>
      <w:pPr>
        <w:ind w:left="1778" w:hanging="360"/>
      </w:pPr>
      <w:rPr>
        <w:rFonts w:ascii="Cambria" w:hAnsi="Cambri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A5C73F5"/>
    <w:multiLevelType w:val="hybridMultilevel"/>
    <w:tmpl w:val="5CD265F4"/>
    <w:lvl w:ilvl="0" w:tplc="E034CF2A">
      <w:start w:val="1"/>
      <w:numFmt w:val="decimal"/>
      <w:lvlText w:val="%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E1B6AE9"/>
    <w:multiLevelType w:val="singleLevel"/>
    <w:tmpl w:val="7A684A5A"/>
    <w:lvl w:ilvl="0">
      <w:start w:val="1"/>
      <w:numFmt w:val="decimal"/>
      <w:lvlText w:val="%1)"/>
      <w:lvlJc w:val="left"/>
      <w:pPr>
        <w:tabs>
          <w:tab w:val="num" w:pos="360"/>
        </w:tabs>
        <w:ind w:left="360" w:hanging="360"/>
      </w:pPr>
      <w:rPr>
        <w:rFonts w:ascii="Cambria" w:hAnsi="Cambria" w:cs="Calibri" w:hint="default"/>
      </w:rPr>
    </w:lvl>
  </w:abstractNum>
  <w:abstractNum w:abstractNumId="7" w15:restartNumberingAfterBreak="0">
    <w:nsid w:val="39F82AAD"/>
    <w:multiLevelType w:val="hybridMultilevel"/>
    <w:tmpl w:val="D310C76A"/>
    <w:lvl w:ilvl="0" w:tplc="F0160BAA">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 w15:restartNumberingAfterBreak="0">
    <w:nsid w:val="57DA0A72"/>
    <w:multiLevelType w:val="hybridMultilevel"/>
    <w:tmpl w:val="C7F82550"/>
    <w:lvl w:ilvl="0" w:tplc="823E0456">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2620CFB"/>
    <w:multiLevelType w:val="hybridMultilevel"/>
    <w:tmpl w:val="4F04AE4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628270E3"/>
    <w:multiLevelType w:val="singleLevel"/>
    <w:tmpl w:val="04050011"/>
    <w:lvl w:ilvl="0">
      <w:start w:val="1"/>
      <w:numFmt w:val="decimal"/>
      <w:lvlText w:val="%1)"/>
      <w:lvlJc w:val="left"/>
      <w:pPr>
        <w:ind w:left="720" w:hanging="360"/>
      </w:pPr>
      <w:rPr>
        <w:rFonts w:hint="default"/>
      </w:rPr>
    </w:lvl>
  </w:abstractNum>
  <w:abstractNum w:abstractNumId="11" w15:restartNumberingAfterBreak="0">
    <w:nsid w:val="62E41754"/>
    <w:multiLevelType w:val="hybridMultilevel"/>
    <w:tmpl w:val="5BA40546"/>
    <w:lvl w:ilvl="0" w:tplc="BFDA94A0">
      <w:start w:val="1"/>
      <w:numFmt w:val="decimal"/>
      <w:lvlText w:val="%1)"/>
      <w:lvlJc w:val="left"/>
      <w:pPr>
        <w:ind w:left="1014" w:hanging="360"/>
      </w:pPr>
      <w:rPr>
        <w:rFonts w:hint="default"/>
        <w:b w:val="0"/>
      </w:rPr>
    </w:lvl>
    <w:lvl w:ilvl="1" w:tplc="041B0019" w:tentative="1">
      <w:start w:val="1"/>
      <w:numFmt w:val="lowerLetter"/>
      <w:lvlText w:val="%2."/>
      <w:lvlJc w:val="left"/>
      <w:pPr>
        <w:ind w:left="1734" w:hanging="360"/>
      </w:pPr>
    </w:lvl>
    <w:lvl w:ilvl="2" w:tplc="041B001B" w:tentative="1">
      <w:start w:val="1"/>
      <w:numFmt w:val="lowerRoman"/>
      <w:lvlText w:val="%3."/>
      <w:lvlJc w:val="right"/>
      <w:pPr>
        <w:ind w:left="2454" w:hanging="180"/>
      </w:pPr>
    </w:lvl>
    <w:lvl w:ilvl="3" w:tplc="041B000F" w:tentative="1">
      <w:start w:val="1"/>
      <w:numFmt w:val="decimal"/>
      <w:lvlText w:val="%4."/>
      <w:lvlJc w:val="left"/>
      <w:pPr>
        <w:ind w:left="3174" w:hanging="360"/>
      </w:pPr>
    </w:lvl>
    <w:lvl w:ilvl="4" w:tplc="041B0019" w:tentative="1">
      <w:start w:val="1"/>
      <w:numFmt w:val="lowerLetter"/>
      <w:lvlText w:val="%5."/>
      <w:lvlJc w:val="left"/>
      <w:pPr>
        <w:ind w:left="3894" w:hanging="360"/>
      </w:pPr>
    </w:lvl>
    <w:lvl w:ilvl="5" w:tplc="041B001B" w:tentative="1">
      <w:start w:val="1"/>
      <w:numFmt w:val="lowerRoman"/>
      <w:lvlText w:val="%6."/>
      <w:lvlJc w:val="right"/>
      <w:pPr>
        <w:ind w:left="4614" w:hanging="180"/>
      </w:pPr>
    </w:lvl>
    <w:lvl w:ilvl="6" w:tplc="041B000F" w:tentative="1">
      <w:start w:val="1"/>
      <w:numFmt w:val="decimal"/>
      <w:lvlText w:val="%7."/>
      <w:lvlJc w:val="left"/>
      <w:pPr>
        <w:ind w:left="5334" w:hanging="360"/>
      </w:pPr>
    </w:lvl>
    <w:lvl w:ilvl="7" w:tplc="041B0019" w:tentative="1">
      <w:start w:val="1"/>
      <w:numFmt w:val="lowerLetter"/>
      <w:lvlText w:val="%8."/>
      <w:lvlJc w:val="left"/>
      <w:pPr>
        <w:ind w:left="6054" w:hanging="360"/>
      </w:pPr>
    </w:lvl>
    <w:lvl w:ilvl="8" w:tplc="041B001B" w:tentative="1">
      <w:start w:val="1"/>
      <w:numFmt w:val="lowerRoman"/>
      <w:lvlText w:val="%9."/>
      <w:lvlJc w:val="right"/>
      <w:pPr>
        <w:ind w:left="6774" w:hanging="180"/>
      </w:pPr>
    </w:lvl>
  </w:abstractNum>
  <w:abstractNum w:abstractNumId="12" w15:restartNumberingAfterBreak="0">
    <w:nsid w:val="666342E8"/>
    <w:multiLevelType w:val="hybridMultilevel"/>
    <w:tmpl w:val="F8489E5C"/>
    <w:lvl w:ilvl="0" w:tplc="E0E2ED86">
      <w:start w:val="2"/>
      <w:numFmt w:val="decimal"/>
      <w:lvlText w:val="%1)"/>
      <w:lvlJc w:val="left"/>
      <w:pPr>
        <w:ind w:left="360" w:hanging="360"/>
      </w:pPr>
      <w:rPr>
        <w:rFonts w:hint="default"/>
      </w:rPr>
    </w:lvl>
    <w:lvl w:ilvl="1" w:tplc="041B0019" w:tentative="1">
      <w:start w:val="1"/>
      <w:numFmt w:val="lowerLetter"/>
      <w:lvlText w:val="%2."/>
      <w:lvlJc w:val="left"/>
      <w:pPr>
        <w:ind w:left="654" w:hanging="360"/>
      </w:pPr>
    </w:lvl>
    <w:lvl w:ilvl="2" w:tplc="041B001B" w:tentative="1">
      <w:start w:val="1"/>
      <w:numFmt w:val="lowerRoman"/>
      <w:lvlText w:val="%3."/>
      <w:lvlJc w:val="right"/>
      <w:pPr>
        <w:ind w:left="1374" w:hanging="180"/>
      </w:pPr>
    </w:lvl>
    <w:lvl w:ilvl="3" w:tplc="041B000F" w:tentative="1">
      <w:start w:val="1"/>
      <w:numFmt w:val="decimal"/>
      <w:lvlText w:val="%4."/>
      <w:lvlJc w:val="left"/>
      <w:pPr>
        <w:ind w:left="2094" w:hanging="360"/>
      </w:pPr>
    </w:lvl>
    <w:lvl w:ilvl="4" w:tplc="041B0019" w:tentative="1">
      <w:start w:val="1"/>
      <w:numFmt w:val="lowerLetter"/>
      <w:lvlText w:val="%5."/>
      <w:lvlJc w:val="left"/>
      <w:pPr>
        <w:ind w:left="2814" w:hanging="360"/>
      </w:pPr>
    </w:lvl>
    <w:lvl w:ilvl="5" w:tplc="041B001B" w:tentative="1">
      <w:start w:val="1"/>
      <w:numFmt w:val="lowerRoman"/>
      <w:lvlText w:val="%6."/>
      <w:lvlJc w:val="right"/>
      <w:pPr>
        <w:ind w:left="3534" w:hanging="180"/>
      </w:pPr>
    </w:lvl>
    <w:lvl w:ilvl="6" w:tplc="041B000F" w:tentative="1">
      <w:start w:val="1"/>
      <w:numFmt w:val="decimal"/>
      <w:lvlText w:val="%7."/>
      <w:lvlJc w:val="left"/>
      <w:pPr>
        <w:ind w:left="4254" w:hanging="360"/>
      </w:pPr>
    </w:lvl>
    <w:lvl w:ilvl="7" w:tplc="041B0019" w:tentative="1">
      <w:start w:val="1"/>
      <w:numFmt w:val="lowerLetter"/>
      <w:lvlText w:val="%8."/>
      <w:lvlJc w:val="left"/>
      <w:pPr>
        <w:ind w:left="4974" w:hanging="360"/>
      </w:pPr>
    </w:lvl>
    <w:lvl w:ilvl="8" w:tplc="041B001B" w:tentative="1">
      <w:start w:val="1"/>
      <w:numFmt w:val="lowerRoman"/>
      <w:lvlText w:val="%9."/>
      <w:lvlJc w:val="right"/>
      <w:pPr>
        <w:ind w:left="5694" w:hanging="180"/>
      </w:pPr>
    </w:lvl>
  </w:abstractNum>
  <w:abstractNum w:abstractNumId="13" w15:restartNumberingAfterBreak="0">
    <w:nsid w:val="6AA802C5"/>
    <w:multiLevelType w:val="hybridMultilevel"/>
    <w:tmpl w:val="DD909E62"/>
    <w:lvl w:ilvl="0" w:tplc="041B0017">
      <w:start w:val="1"/>
      <w:numFmt w:val="lowerLetter"/>
      <w:lvlText w:val="%1)"/>
      <w:lvlJc w:val="left"/>
      <w:pPr>
        <w:ind w:left="2350" w:hanging="360"/>
      </w:pPr>
    </w:lvl>
    <w:lvl w:ilvl="1" w:tplc="041B0019" w:tentative="1">
      <w:start w:val="1"/>
      <w:numFmt w:val="lowerLetter"/>
      <w:lvlText w:val="%2."/>
      <w:lvlJc w:val="left"/>
      <w:pPr>
        <w:ind w:left="3070" w:hanging="360"/>
      </w:pPr>
    </w:lvl>
    <w:lvl w:ilvl="2" w:tplc="041B001B" w:tentative="1">
      <w:start w:val="1"/>
      <w:numFmt w:val="lowerRoman"/>
      <w:lvlText w:val="%3."/>
      <w:lvlJc w:val="right"/>
      <w:pPr>
        <w:ind w:left="3790" w:hanging="180"/>
      </w:pPr>
    </w:lvl>
    <w:lvl w:ilvl="3" w:tplc="041B000F" w:tentative="1">
      <w:start w:val="1"/>
      <w:numFmt w:val="decimal"/>
      <w:lvlText w:val="%4."/>
      <w:lvlJc w:val="left"/>
      <w:pPr>
        <w:ind w:left="4510" w:hanging="360"/>
      </w:pPr>
    </w:lvl>
    <w:lvl w:ilvl="4" w:tplc="041B0019" w:tentative="1">
      <w:start w:val="1"/>
      <w:numFmt w:val="lowerLetter"/>
      <w:lvlText w:val="%5."/>
      <w:lvlJc w:val="left"/>
      <w:pPr>
        <w:ind w:left="5230" w:hanging="360"/>
      </w:pPr>
    </w:lvl>
    <w:lvl w:ilvl="5" w:tplc="041B001B" w:tentative="1">
      <w:start w:val="1"/>
      <w:numFmt w:val="lowerRoman"/>
      <w:lvlText w:val="%6."/>
      <w:lvlJc w:val="right"/>
      <w:pPr>
        <w:ind w:left="5950" w:hanging="180"/>
      </w:pPr>
    </w:lvl>
    <w:lvl w:ilvl="6" w:tplc="041B000F" w:tentative="1">
      <w:start w:val="1"/>
      <w:numFmt w:val="decimal"/>
      <w:lvlText w:val="%7."/>
      <w:lvlJc w:val="left"/>
      <w:pPr>
        <w:ind w:left="6670" w:hanging="360"/>
      </w:pPr>
    </w:lvl>
    <w:lvl w:ilvl="7" w:tplc="041B0019" w:tentative="1">
      <w:start w:val="1"/>
      <w:numFmt w:val="lowerLetter"/>
      <w:lvlText w:val="%8."/>
      <w:lvlJc w:val="left"/>
      <w:pPr>
        <w:ind w:left="7390" w:hanging="360"/>
      </w:pPr>
    </w:lvl>
    <w:lvl w:ilvl="8" w:tplc="041B001B" w:tentative="1">
      <w:start w:val="1"/>
      <w:numFmt w:val="lowerRoman"/>
      <w:lvlText w:val="%9."/>
      <w:lvlJc w:val="right"/>
      <w:pPr>
        <w:ind w:left="8110" w:hanging="180"/>
      </w:pPr>
    </w:lvl>
  </w:abstractNum>
  <w:abstractNum w:abstractNumId="14" w15:restartNumberingAfterBreak="0">
    <w:nsid w:val="6F107646"/>
    <w:multiLevelType w:val="hybridMultilevel"/>
    <w:tmpl w:val="7552277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5BF64B7"/>
    <w:multiLevelType w:val="hybridMultilevel"/>
    <w:tmpl w:val="166ECCD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16cid:durableId="598635218">
    <w:abstractNumId w:val="15"/>
  </w:num>
  <w:num w:numId="2" w16cid:durableId="1452479286">
    <w:abstractNumId w:val="9"/>
  </w:num>
  <w:num w:numId="3" w16cid:durableId="1901011964">
    <w:abstractNumId w:val="10"/>
  </w:num>
  <w:num w:numId="4" w16cid:durableId="490098997">
    <w:abstractNumId w:val="6"/>
  </w:num>
  <w:num w:numId="5" w16cid:durableId="894387273">
    <w:abstractNumId w:val="5"/>
  </w:num>
  <w:num w:numId="6" w16cid:durableId="668564604">
    <w:abstractNumId w:val="0"/>
  </w:num>
  <w:num w:numId="7" w16cid:durableId="396897875">
    <w:abstractNumId w:val="3"/>
  </w:num>
  <w:num w:numId="8" w16cid:durableId="235094963">
    <w:abstractNumId w:val="4"/>
  </w:num>
  <w:num w:numId="9" w16cid:durableId="1359816867">
    <w:abstractNumId w:val="8"/>
  </w:num>
  <w:num w:numId="10" w16cid:durableId="3241475">
    <w:abstractNumId w:val="2"/>
  </w:num>
  <w:num w:numId="11" w16cid:durableId="1221213521">
    <w:abstractNumId w:val="1"/>
  </w:num>
  <w:num w:numId="12" w16cid:durableId="1935086504">
    <w:abstractNumId w:val="12"/>
  </w:num>
  <w:num w:numId="13" w16cid:durableId="58942086">
    <w:abstractNumId w:val="11"/>
  </w:num>
  <w:num w:numId="14" w16cid:durableId="1742098726">
    <w:abstractNumId w:val="14"/>
  </w:num>
  <w:num w:numId="15" w16cid:durableId="1013803434">
    <w:abstractNumId w:val="13"/>
  </w:num>
  <w:num w:numId="16" w16cid:durableId="2176721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CDC"/>
    <w:rsid w:val="00004CDC"/>
    <w:rsid w:val="00097FEE"/>
    <w:rsid w:val="000F1F5B"/>
    <w:rsid w:val="0014789C"/>
    <w:rsid w:val="00172BBD"/>
    <w:rsid w:val="001947A0"/>
    <w:rsid w:val="001961EF"/>
    <w:rsid w:val="001D1D48"/>
    <w:rsid w:val="001D24C7"/>
    <w:rsid w:val="001D7AF1"/>
    <w:rsid w:val="0028191B"/>
    <w:rsid w:val="00364CE2"/>
    <w:rsid w:val="00397799"/>
    <w:rsid w:val="00437ED0"/>
    <w:rsid w:val="00444F63"/>
    <w:rsid w:val="0047267D"/>
    <w:rsid w:val="004C6E6B"/>
    <w:rsid w:val="004D7610"/>
    <w:rsid w:val="004E13F2"/>
    <w:rsid w:val="00514917"/>
    <w:rsid w:val="00521906"/>
    <w:rsid w:val="00532A0C"/>
    <w:rsid w:val="005802D9"/>
    <w:rsid w:val="005B638E"/>
    <w:rsid w:val="00601DF1"/>
    <w:rsid w:val="006A2835"/>
    <w:rsid w:val="007A2323"/>
    <w:rsid w:val="007D1828"/>
    <w:rsid w:val="007F2B32"/>
    <w:rsid w:val="00817A08"/>
    <w:rsid w:val="00850FD2"/>
    <w:rsid w:val="008B7B31"/>
    <w:rsid w:val="00904D33"/>
    <w:rsid w:val="00922C72"/>
    <w:rsid w:val="009B0333"/>
    <w:rsid w:val="00A305C5"/>
    <w:rsid w:val="00A3747B"/>
    <w:rsid w:val="00A4506F"/>
    <w:rsid w:val="00AC483F"/>
    <w:rsid w:val="00B76D2D"/>
    <w:rsid w:val="00B83D51"/>
    <w:rsid w:val="00BB3EA4"/>
    <w:rsid w:val="00BB79B6"/>
    <w:rsid w:val="00C17DB1"/>
    <w:rsid w:val="00C32DBD"/>
    <w:rsid w:val="00CD1196"/>
    <w:rsid w:val="00CF4E9B"/>
    <w:rsid w:val="00CF7206"/>
    <w:rsid w:val="00D151BB"/>
    <w:rsid w:val="00D5530B"/>
    <w:rsid w:val="00D92305"/>
    <w:rsid w:val="00DC0E8A"/>
    <w:rsid w:val="00DD34B1"/>
    <w:rsid w:val="00DE2439"/>
    <w:rsid w:val="00DE2C27"/>
    <w:rsid w:val="00E37503"/>
    <w:rsid w:val="00E76E2F"/>
    <w:rsid w:val="00EB2599"/>
    <w:rsid w:val="00EE2D21"/>
    <w:rsid w:val="00EF5467"/>
    <w:rsid w:val="00F5609E"/>
    <w:rsid w:val="00F7053D"/>
    <w:rsid w:val="00FB2769"/>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8EBDF"/>
  <w15:docId w15:val="{03622D9B-6A11-4E92-9AFE-78542BEA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Zkladntext">
    <w:name w:val="Body Text"/>
    <w:basedOn w:val="Normlny"/>
    <w:link w:val="ZkladntextChar"/>
    <w:rsid w:val="00601DF1"/>
    <w:pPr>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601DF1"/>
    <w:rPr>
      <w:rFonts w:ascii="Arial" w:eastAsia="Times New Roman" w:hAnsi="Arial" w:cs="Times New Roman"/>
      <w:sz w:val="24"/>
      <w:szCs w:val="20"/>
      <w:lang w:val="x-none" w:eastAsia="x-none"/>
    </w:rPr>
  </w:style>
  <w:style w:type="character" w:styleId="Hypertextovprepojenie">
    <w:name w:val="Hyperlink"/>
    <w:rsid w:val="00601DF1"/>
    <w:rPr>
      <w:color w:val="0000FF"/>
      <w:u w:val="single"/>
    </w:rPr>
  </w:style>
  <w:style w:type="character" w:styleId="Odkaznakomentr">
    <w:name w:val="annotation reference"/>
    <w:rsid w:val="00601DF1"/>
    <w:rPr>
      <w:sz w:val="16"/>
      <w:szCs w:val="16"/>
    </w:rPr>
  </w:style>
  <w:style w:type="paragraph" w:styleId="Textkomentra">
    <w:name w:val="annotation text"/>
    <w:basedOn w:val="Normlny"/>
    <w:link w:val="TextkomentraChar"/>
    <w:rsid w:val="00601DF1"/>
    <w:pPr>
      <w:spacing w:after="0" w:line="240" w:lineRule="auto"/>
    </w:pPr>
    <w:rPr>
      <w:rFonts w:ascii="Times New Roman" w:eastAsia="Times New Roman" w:hAnsi="Times New Roman" w:cs="Times New Roman"/>
      <w:sz w:val="20"/>
      <w:szCs w:val="20"/>
      <w:lang w:val="cs-CZ" w:eastAsia="sk-SK"/>
    </w:rPr>
  </w:style>
  <w:style w:type="character" w:customStyle="1" w:styleId="TextkomentraChar">
    <w:name w:val="Text komentára Char"/>
    <w:basedOn w:val="Predvolenpsmoodseku"/>
    <w:link w:val="Textkomentra"/>
    <w:rsid w:val="00601DF1"/>
    <w:rPr>
      <w:rFonts w:ascii="Times New Roman" w:eastAsia="Times New Roman" w:hAnsi="Times New Roman" w:cs="Times New Roman"/>
      <w:sz w:val="20"/>
      <w:szCs w:val="20"/>
      <w:lang w:val="cs-CZ" w:eastAsia="sk-SK"/>
    </w:rPr>
  </w:style>
  <w:style w:type="paragraph" w:styleId="Predmetkomentra">
    <w:name w:val="annotation subject"/>
    <w:basedOn w:val="Textkomentra"/>
    <w:next w:val="Textkomentra"/>
    <w:link w:val="PredmetkomentraChar"/>
    <w:uiPriority w:val="99"/>
    <w:semiHidden/>
    <w:unhideWhenUsed/>
    <w:rsid w:val="00A305C5"/>
    <w:pPr>
      <w:spacing w:after="160"/>
    </w:pPr>
    <w:rPr>
      <w:rFonts w:asciiTheme="minorHAnsi" w:eastAsiaTheme="minorHAnsi" w:hAnsiTheme="minorHAnsi" w:cstheme="minorBidi"/>
      <w:b/>
      <w:bCs/>
      <w:lang w:val="sk-SK" w:eastAsia="en-US"/>
    </w:rPr>
  </w:style>
  <w:style w:type="character" w:customStyle="1" w:styleId="PredmetkomentraChar">
    <w:name w:val="Predmet komentára Char"/>
    <w:basedOn w:val="TextkomentraChar"/>
    <w:link w:val="Predmetkomentra"/>
    <w:uiPriority w:val="99"/>
    <w:semiHidden/>
    <w:rsid w:val="00A305C5"/>
    <w:rPr>
      <w:rFonts w:ascii="Times New Roman" w:eastAsia="Times New Roman" w:hAnsi="Times New Roman" w:cs="Times New Roman"/>
      <w:b/>
      <w:bCs/>
      <w:sz w:val="20"/>
      <w:szCs w:val="20"/>
      <w:lang w:val="cs-CZ" w:eastAsia="sk-SK"/>
    </w:rPr>
  </w:style>
  <w:style w:type="paragraph" w:styleId="Textbubliny">
    <w:name w:val="Balloon Text"/>
    <w:basedOn w:val="Normlny"/>
    <w:link w:val="TextbublinyChar"/>
    <w:uiPriority w:val="99"/>
    <w:semiHidden/>
    <w:unhideWhenUsed/>
    <w:rsid w:val="005B638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B638E"/>
    <w:rPr>
      <w:rFonts w:ascii="Segoe UI" w:hAnsi="Segoe UI" w:cs="Segoe UI"/>
      <w:sz w:val="18"/>
      <w:szCs w:val="18"/>
    </w:rPr>
  </w:style>
  <w:style w:type="paragraph" w:styleId="Odsekzoznamu">
    <w:name w:val="List Paragraph"/>
    <w:basedOn w:val="Normlny"/>
    <w:uiPriority w:val="34"/>
    <w:qFormat/>
    <w:rsid w:val="005B6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2FF00-AA36-46BF-B436-441E3C181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2046</Words>
  <Characters>11667</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OSUSKÁ, Jana</cp:lastModifiedBy>
  <cp:revision>5</cp:revision>
  <dcterms:created xsi:type="dcterms:W3CDTF">2023-06-14T11:03:00Z</dcterms:created>
  <dcterms:modified xsi:type="dcterms:W3CDTF">2023-06-29T11:09:00Z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