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E7E58" w14:textId="5971F91C" w:rsidR="001D24C7" w:rsidRDefault="001D24C7"/>
    <w:p w14:paraId="046E8763" w14:textId="27151EB9" w:rsidR="009B0333" w:rsidRDefault="009B0333"/>
    <w:p w14:paraId="704867CF" w14:textId="24C370C7" w:rsidR="009B0333" w:rsidRDefault="009B0333"/>
    <w:p w14:paraId="473176C7" w14:textId="77777777" w:rsidR="009B0333" w:rsidRDefault="009B0333"/>
    <w:p w14:paraId="56E7B03B" w14:textId="1160B655" w:rsidR="009B0333" w:rsidRDefault="009B0333"/>
    <w:p w14:paraId="0C70937D" w14:textId="77777777" w:rsidR="009B0333" w:rsidRPr="00DE2439" w:rsidRDefault="009B0333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Vnútorný predpis</w:t>
      </w:r>
    </w:p>
    <w:p w14:paraId="55D6D18A" w14:textId="4E64500D" w:rsidR="009B0333" w:rsidRPr="00DE2439" w:rsidRDefault="00D151BB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Fakult</w:t>
      </w:r>
      <w:r w:rsidR="00C17DB1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y</w:t>
      </w: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sociálnych vied</w:t>
      </w:r>
      <w:r w:rsidR="009B0333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UCM v Trnave</w:t>
      </w:r>
    </w:p>
    <w:p w14:paraId="463F87C3" w14:textId="5495AEB4" w:rsidR="009B0333" w:rsidRPr="00DE2439" w:rsidRDefault="00D51C24" w:rsidP="009B0333">
      <w:pPr>
        <w:jc w:val="center"/>
        <w:rPr>
          <w:rFonts w:ascii="UCM Sans Bold" w:hAnsi="UCM Sans Bold" w:cs="UCM Sans (OTF) Bold"/>
          <w:color w:val="A6A6A6" w:themeColor="background1" w:themeShade="A6"/>
          <w:sz w:val="24"/>
          <w:szCs w:val="24"/>
        </w:rPr>
      </w:pPr>
      <w:r>
        <w:rPr>
          <w:rFonts w:ascii="UCM Sans Bold" w:hAnsi="UCM Sans Bold" w:cs="UCM Sans (OTF) Bold"/>
          <w:color w:val="A6A6A6" w:themeColor="background1" w:themeShade="A6"/>
          <w:sz w:val="24"/>
          <w:szCs w:val="24"/>
        </w:rPr>
        <w:t>2023</w:t>
      </w:r>
    </w:p>
    <w:p w14:paraId="4064CAAD" w14:textId="77777777" w:rsidR="009B0333" w:rsidRPr="00DE2439" w:rsidRDefault="009B0333" w:rsidP="009B0333">
      <w:pPr>
        <w:jc w:val="center"/>
        <w:rPr>
          <w:rFonts w:ascii="UCM Sans Bold" w:hAnsi="UCM Sans Bold" w:cs="UCM Sans (OTF) Bold"/>
          <w:color w:val="7C9191"/>
          <w:sz w:val="16"/>
          <w:szCs w:val="16"/>
        </w:rPr>
      </w:pPr>
    </w:p>
    <w:p w14:paraId="12652A2F" w14:textId="704044B2" w:rsidR="00FE3A23" w:rsidRDefault="00FE3A23" w:rsidP="009B0333">
      <w:pPr>
        <w:pStyle w:val="BasicParagraph"/>
        <w:suppressAutoHyphens/>
        <w:jc w:val="center"/>
        <w:rPr>
          <w:rFonts w:ascii="UCM Sans Black" w:hAnsi="UCM Sans Black" w:cs="UCM Sans (OTF) Black"/>
          <w:sz w:val="72"/>
          <w:szCs w:val="72"/>
          <w:lang w:val="sk-SK"/>
        </w:rPr>
      </w:pPr>
      <w:r>
        <w:rPr>
          <w:rFonts w:ascii="UCM Sans Black" w:hAnsi="UCM Sans Black" w:cs="UCM Sans (OTF) Black"/>
          <w:sz w:val="72"/>
          <w:szCs w:val="72"/>
          <w:lang w:val="sk-SK"/>
        </w:rPr>
        <w:t>Smernica o</w:t>
      </w:r>
      <w:r w:rsidR="00467AB9">
        <w:rPr>
          <w:rFonts w:ascii="UCM Sans Black" w:hAnsi="UCM Sans Black" w:cs="UCM Sans (OTF) Black"/>
          <w:sz w:val="72"/>
          <w:szCs w:val="72"/>
          <w:lang w:val="sk-SK"/>
        </w:rPr>
        <w:t> doktorandskom štúdiu</w:t>
      </w:r>
      <w:r>
        <w:rPr>
          <w:rFonts w:ascii="UCM Sans Black" w:hAnsi="UCM Sans Black" w:cs="UCM Sans (OTF) Black"/>
          <w:sz w:val="72"/>
          <w:szCs w:val="72"/>
          <w:lang w:val="sk-SK"/>
        </w:rPr>
        <w:t xml:space="preserve"> </w:t>
      </w:r>
    </w:p>
    <w:p w14:paraId="5E43B4F4" w14:textId="5CD92B76" w:rsidR="009B0333" w:rsidRPr="00DE2439" w:rsidRDefault="00FE3A23" w:rsidP="009B0333">
      <w:pPr>
        <w:pStyle w:val="BasicParagraph"/>
        <w:suppressAutoHyphens/>
        <w:jc w:val="center"/>
        <w:rPr>
          <w:rFonts w:ascii="UCM Sans Black" w:hAnsi="UCM Sans Black" w:cs="UCM Sans (OTF) Black"/>
          <w:sz w:val="72"/>
          <w:szCs w:val="72"/>
          <w:lang w:val="sk-SK"/>
        </w:rPr>
      </w:pPr>
      <w:r>
        <w:rPr>
          <w:rFonts w:ascii="UCM Sans Black" w:hAnsi="UCM Sans Black" w:cs="UCM Sans (OTF) Black"/>
          <w:sz w:val="72"/>
          <w:szCs w:val="72"/>
          <w:lang w:val="sk-SK"/>
        </w:rPr>
        <w:t>na FSV UCM v Trnave</w:t>
      </w:r>
    </w:p>
    <w:p w14:paraId="3E0547C9" w14:textId="6727F164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2647A53" w14:textId="0B2AA91A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EA5FF1E" w14:textId="41391656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461AC592" w14:textId="0C1A5433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691CDA0E" w14:textId="12E62767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22824581" w14:textId="7AB12A58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9B272EB" w14:textId="4DEF9270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AD1B045" w14:textId="5964423F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64E5C66" w14:textId="373BBC60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9B68A84" w14:textId="3AECA30D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2337ECEF" w14:textId="3389640B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38CFBDF5" w14:textId="14B7302E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52C015D3" w14:textId="2E121393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685B2AA" w14:textId="5223E971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46BF6B0B" w14:textId="387A5A6A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A73C9D0" w14:textId="471232A3" w:rsidR="009B0333" w:rsidRPr="00DE2439" w:rsidRDefault="009B0333" w:rsidP="009B0333">
      <w:pPr>
        <w:rPr>
          <w:rFonts w:ascii="UCM Sans Bold" w:hAnsi="UCM Sans Bold"/>
          <w:sz w:val="24"/>
          <w:szCs w:val="24"/>
        </w:rPr>
      </w:pPr>
    </w:p>
    <w:p w14:paraId="268D3690" w14:textId="77777777" w:rsidR="001B4AAD" w:rsidRDefault="001B4AAD" w:rsidP="00912B0E">
      <w:pPr>
        <w:pStyle w:val="Zkladntext"/>
        <w:kinsoku w:val="0"/>
        <w:overflowPunct w:val="0"/>
        <w:spacing w:before="50" w:line="235" w:lineRule="auto"/>
        <w:ind w:left="112" w:right="111"/>
        <w:jc w:val="both"/>
      </w:pPr>
    </w:p>
    <w:p w14:paraId="795AF680" w14:textId="72E717E9" w:rsidR="00983A5F" w:rsidRPr="00983A5F" w:rsidRDefault="00983A5F" w:rsidP="00912B0E">
      <w:pPr>
        <w:pStyle w:val="Zkladntext"/>
        <w:kinsoku w:val="0"/>
        <w:overflowPunct w:val="0"/>
        <w:spacing w:before="50" w:line="235" w:lineRule="auto"/>
        <w:ind w:left="112" w:right="111"/>
        <w:jc w:val="both"/>
      </w:pPr>
      <w:r w:rsidRPr="00983A5F">
        <w:t>Táto smernica je vydaná</w:t>
      </w:r>
      <w:r w:rsidRPr="00983A5F">
        <w:rPr>
          <w:spacing w:val="-1"/>
        </w:rPr>
        <w:t xml:space="preserve"> </w:t>
      </w:r>
      <w:r w:rsidRPr="00983A5F">
        <w:t>podľa</w:t>
      </w:r>
      <w:r w:rsidRPr="00983A5F">
        <w:rPr>
          <w:spacing w:val="-1"/>
        </w:rPr>
        <w:t xml:space="preserve"> </w:t>
      </w:r>
      <w:r w:rsidRPr="00983A5F">
        <w:t>§ 3 ods. 2 písm.</w:t>
      </w:r>
      <w:r w:rsidRPr="00983A5F">
        <w:rPr>
          <w:spacing w:val="-1"/>
        </w:rPr>
        <w:t xml:space="preserve"> </w:t>
      </w:r>
      <w:r w:rsidRPr="00983A5F">
        <w:t>f) Organizačného poriadku Univerzity sv. Cyrila a</w:t>
      </w:r>
      <w:r w:rsidRPr="00983A5F">
        <w:rPr>
          <w:spacing w:val="-2"/>
        </w:rPr>
        <w:t xml:space="preserve"> </w:t>
      </w:r>
      <w:r w:rsidRPr="00983A5F">
        <w:t>Metoda</w:t>
      </w:r>
      <w:r w:rsidRPr="00983A5F">
        <w:rPr>
          <w:spacing w:val="19"/>
        </w:rPr>
        <w:t xml:space="preserve"> </w:t>
      </w:r>
      <w:r w:rsidRPr="00983A5F">
        <w:t>v</w:t>
      </w:r>
      <w:r w:rsidRPr="00983A5F">
        <w:rPr>
          <w:spacing w:val="-3"/>
        </w:rPr>
        <w:t xml:space="preserve"> </w:t>
      </w:r>
      <w:r w:rsidRPr="00983A5F">
        <w:t>Trnave,</w:t>
      </w:r>
      <w:r w:rsidRPr="00983A5F">
        <w:rPr>
          <w:spacing w:val="19"/>
        </w:rPr>
        <w:t xml:space="preserve"> </w:t>
      </w:r>
      <w:r w:rsidRPr="00983A5F">
        <w:t>podľa</w:t>
      </w:r>
      <w:r w:rsidRPr="00983A5F">
        <w:rPr>
          <w:spacing w:val="19"/>
        </w:rPr>
        <w:t xml:space="preserve"> </w:t>
      </w:r>
      <w:r w:rsidRPr="00983A5F">
        <w:t>§</w:t>
      </w:r>
      <w:r w:rsidRPr="00983A5F">
        <w:rPr>
          <w:spacing w:val="22"/>
        </w:rPr>
        <w:t xml:space="preserve"> </w:t>
      </w:r>
      <w:r w:rsidRPr="00983A5F">
        <w:t>17</w:t>
      </w:r>
      <w:r w:rsidRPr="00983A5F">
        <w:rPr>
          <w:spacing w:val="19"/>
        </w:rPr>
        <w:t xml:space="preserve"> </w:t>
      </w:r>
      <w:r w:rsidRPr="00983A5F">
        <w:t>ods.</w:t>
      </w:r>
      <w:r w:rsidRPr="00983A5F">
        <w:rPr>
          <w:spacing w:val="20"/>
        </w:rPr>
        <w:t xml:space="preserve"> </w:t>
      </w:r>
      <w:r w:rsidRPr="00983A5F">
        <w:t>3</w:t>
      </w:r>
      <w:r w:rsidRPr="00983A5F">
        <w:rPr>
          <w:spacing w:val="19"/>
        </w:rPr>
        <w:t xml:space="preserve"> </w:t>
      </w:r>
      <w:r w:rsidRPr="00983A5F">
        <w:t>písm.</w:t>
      </w:r>
      <w:r w:rsidRPr="00983A5F">
        <w:rPr>
          <w:spacing w:val="20"/>
        </w:rPr>
        <w:t xml:space="preserve"> </w:t>
      </w:r>
      <w:r w:rsidRPr="00983A5F">
        <w:t>f)</w:t>
      </w:r>
      <w:r w:rsidRPr="00983A5F">
        <w:rPr>
          <w:spacing w:val="19"/>
        </w:rPr>
        <w:t xml:space="preserve"> </w:t>
      </w:r>
      <w:r w:rsidRPr="00983A5F">
        <w:t>Štatútu</w:t>
      </w:r>
      <w:r w:rsidRPr="00983A5F">
        <w:rPr>
          <w:spacing w:val="20"/>
        </w:rPr>
        <w:t xml:space="preserve"> </w:t>
      </w:r>
      <w:r w:rsidRPr="00983A5F">
        <w:t>Univerzity</w:t>
      </w:r>
      <w:r w:rsidRPr="00983A5F">
        <w:rPr>
          <w:spacing w:val="21"/>
        </w:rPr>
        <w:t xml:space="preserve"> </w:t>
      </w:r>
      <w:r w:rsidRPr="00983A5F">
        <w:t>sv.</w:t>
      </w:r>
      <w:r w:rsidRPr="00983A5F">
        <w:rPr>
          <w:spacing w:val="20"/>
        </w:rPr>
        <w:t xml:space="preserve"> </w:t>
      </w:r>
      <w:r w:rsidRPr="00983A5F">
        <w:t>Cyrila</w:t>
      </w:r>
      <w:r w:rsidRPr="00983A5F">
        <w:rPr>
          <w:spacing w:val="19"/>
        </w:rPr>
        <w:t xml:space="preserve"> </w:t>
      </w:r>
      <w:r w:rsidRPr="00983A5F">
        <w:t>a Metoda</w:t>
      </w:r>
      <w:r w:rsidRPr="00983A5F">
        <w:rPr>
          <w:spacing w:val="19"/>
        </w:rPr>
        <w:t xml:space="preserve"> </w:t>
      </w:r>
      <w:r w:rsidRPr="00983A5F">
        <w:t>v</w:t>
      </w:r>
      <w:r w:rsidRPr="00983A5F">
        <w:rPr>
          <w:spacing w:val="-3"/>
        </w:rPr>
        <w:t xml:space="preserve"> </w:t>
      </w:r>
      <w:r w:rsidRPr="00983A5F">
        <w:t>Trnave a</w:t>
      </w:r>
      <w:r w:rsidRPr="00983A5F">
        <w:rPr>
          <w:spacing w:val="-2"/>
        </w:rPr>
        <w:t xml:space="preserve"> </w:t>
      </w:r>
      <w:r w:rsidRPr="00983A5F">
        <w:t>podľa</w:t>
      </w:r>
      <w:r w:rsidRPr="00983A5F">
        <w:rPr>
          <w:spacing w:val="20"/>
        </w:rPr>
        <w:t xml:space="preserve"> </w:t>
      </w:r>
      <w:r w:rsidRPr="00983A5F">
        <w:t>§</w:t>
      </w:r>
      <w:r w:rsidRPr="00983A5F">
        <w:rPr>
          <w:spacing w:val="21"/>
        </w:rPr>
        <w:t xml:space="preserve"> </w:t>
      </w:r>
      <w:r w:rsidRPr="00983A5F">
        <w:t>6</w:t>
      </w:r>
      <w:r w:rsidRPr="00983A5F">
        <w:rPr>
          <w:spacing w:val="21"/>
        </w:rPr>
        <w:t xml:space="preserve"> </w:t>
      </w:r>
      <w:r w:rsidRPr="00983A5F">
        <w:t>ods.</w:t>
      </w:r>
      <w:r w:rsidRPr="00983A5F">
        <w:rPr>
          <w:spacing w:val="22"/>
        </w:rPr>
        <w:t xml:space="preserve"> </w:t>
      </w:r>
      <w:r w:rsidRPr="00983A5F">
        <w:t>2</w:t>
      </w:r>
      <w:r w:rsidRPr="00983A5F">
        <w:rPr>
          <w:spacing w:val="20"/>
        </w:rPr>
        <w:t xml:space="preserve"> </w:t>
      </w:r>
      <w:r w:rsidRPr="00983A5F">
        <w:t>a</w:t>
      </w:r>
      <w:r w:rsidRPr="00983A5F">
        <w:rPr>
          <w:spacing w:val="-2"/>
        </w:rPr>
        <w:t xml:space="preserve"> </w:t>
      </w:r>
      <w:r w:rsidRPr="00983A5F">
        <w:t>5,</w:t>
      </w:r>
      <w:r w:rsidRPr="00983A5F">
        <w:rPr>
          <w:spacing w:val="18"/>
        </w:rPr>
        <w:t xml:space="preserve"> </w:t>
      </w:r>
      <w:r w:rsidRPr="00983A5F">
        <w:t>§</w:t>
      </w:r>
      <w:r w:rsidRPr="00983A5F">
        <w:rPr>
          <w:spacing w:val="21"/>
        </w:rPr>
        <w:t xml:space="preserve"> </w:t>
      </w:r>
      <w:r w:rsidRPr="00983A5F">
        <w:t>13</w:t>
      </w:r>
      <w:r w:rsidRPr="00983A5F">
        <w:rPr>
          <w:spacing w:val="20"/>
        </w:rPr>
        <w:t xml:space="preserve"> </w:t>
      </w:r>
      <w:r w:rsidRPr="00983A5F">
        <w:t>ods.</w:t>
      </w:r>
      <w:r w:rsidRPr="00983A5F">
        <w:rPr>
          <w:spacing w:val="22"/>
        </w:rPr>
        <w:t xml:space="preserve"> </w:t>
      </w:r>
      <w:r w:rsidRPr="00983A5F">
        <w:t>1</w:t>
      </w:r>
      <w:r w:rsidRPr="00983A5F">
        <w:rPr>
          <w:spacing w:val="20"/>
        </w:rPr>
        <w:t xml:space="preserve"> </w:t>
      </w:r>
      <w:r w:rsidRPr="00983A5F">
        <w:t>a</w:t>
      </w:r>
      <w:r w:rsidRPr="00983A5F">
        <w:rPr>
          <w:spacing w:val="18"/>
        </w:rPr>
        <w:t xml:space="preserve"> </w:t>
      </w:r>
      <w:r w:rsidRPr="00983A5F">
        <w:t>4</w:t>
      </w:r>
      <w:r w:rsidRPr="00983A5F">
        <w:rPr>
          <w:spacing w:val="21"/>
        </w:rPr>
        <w:t xml:space="preserve"> </w:t>
      </w:r>
      <w:r w:rsidRPr="00983A5F">
        <w:t>Smernice</w:t>
      </w:r>
      <w:r w:rsidRPr="00983A5F">
        <w:rPr>
          <w:spacing w:val="21"/>
        </w:rPr>
        <w:t xml:space="preserve"> </w:t>
      </w:r>
      <w:r w:rsidRPr="00983A5F">
        <w:t>o doktorandskom</w:t>
      </w:r>
      <w:r w:rsidRPr="00983A5F">
        <w:rPr>
          <w:spacing w:val="18"/>
        </w:rPr>
        <w:t xml:space="preserve"> </w:t>
      </w:r>
      <w:r w:rsidRPr="00983A5F">
        <w:t>štúdiu</w:t>
      </w:r>
      <w:r w:rsidRPr="00983A5F">
        <w:rPr>
          <w:spacing w:val="22"/>
        </w:rPr>
        <w:t xml:space="preserve"> </w:t>
      </w:r>
      <w:r w:rsidRPr="00983A5F">
        <w:t>Univerzity</w:t>
      </w:r>
      <w:r w:rsidRPr="00983A5F">
        <w:rPr>
          <w:spacing w:val="22"/>
        </w:rPr>
        <w:t xml:space="preserve"> </w:t>
      </w:r>
      <w:r w:rsidRPr="00983A5F">
        <w:t>sv.</w:t>
      </w:r>
      <w:r w:rsidRPr="00983A5F">
        <w:rPr>
          <w:spacing w:val="22"/>
        </w:rPr>
        <w:t xml:space="preserve"> </w:t>
      </w:r>
      <w:r w:rsidRPr="00983A5F">
        <w:t>Cyrila a Metoda v Trnave.</w:t>
      </w:r>
    </w:p>
    <w:p w14:paraId="31AF74E0" w14:textId="77777777" w:rsidR="00983A5F" w:rsidRPr="00983A5F" w:rsidRDefault="00983A5F" w:rsidP="00CF33B2">
      <w:pPr>
        <w:pStyle w:val="Zkladntext"/>
        <w:kinsoku w:val="0"/>
        <w:overflowPunct w:val="0"/>
        <w:spacing w:line="322" w:lineRule="exact"/>
        <w:ind w:left="750" w:right="750"/>
        <w:jc w:val="center"/>
        <w:rPr>
          <w:b/>
          <w:bCs/>
          <w:spacing w:val="-10"/>
        </w:rPr>
      </w:pPr>
      <w:r w:rsidRPr="00983A5F">
        <w:rPr>
          <w:b/>
          <w:bCs/>
        </w:rPr>
        <w:t>§</w:t>
      </w:r>
      <w:r w:rsidRPr="00983A5F">
        <w:rPr>
          <w:b/>
          <w:bCs/>
          <w:spacing w:val="1"/>
        </w:rPr>
        <w:t xml:space="preserve"> </w:t>
      </w:r>
      <w:r w:rsidRPr="00983A5F">
        <w:rPr>
          <w:b/>
          <w:bCs/>
          <w:spacing w:val="-10"/>
        </w:rPr>
        <w:t>1</w:t>
      </w:r>
    </w:p>
    <w:p w14:paraId="33239044" w14:textId="77777777" w:rsidR="00983A5F" w:rsidRDefault="00983A5F" w:rsidP="00CF33B2">
      <w:pPr>
        <w:pStyle w:val="Zkladntext"/>
        <w:kinsoku w:val="0"/>
        <w:overflowPunct w:val="0"/>
        <w:spacing w:line="324" w:lineRule="exact"/>
        <w:ind w:left="750" w:right="750"/>
        <w:jc w:val="center"/>
        <w:rPr>
          <w:b/>
          <w:bCs/>
          <w:spacing w:val="-2"/>
        </w:rPr>
      </w:pPr>
      <w:r w:rsidRPr="00983A5F">
        <w:rPr>
          <w:b/>
          <w:bCs/>
        </w:rPr>
        <w:t>Úvodné</w:t>
      </w:r>
      <w:r w:rsidRPr="00983A5F">
        <w:rPr>
          <w:b/>
          <w:bCs/>
          <w:spacing w:val="-2"/>
        </w:rPr>
        <w:t xml:space="preserve"> ustanovenia</w:t>
      </w:r>
    </w:p>
    <w:p w14:paraId="7E147419" w14:textId="77777777" w:rsidR="00CF33B2" w:rsidRPr="00983A5F" w:rsidRDefault="00CF33B2" w:rsidP="00CF33B2">
      <w:pPr>
        <w:pStyle w:val="Zkladntext"/>
        <w:kinsoku w:val="0"/>
        <w:overflowPunct w:val="0"/>
        <w:spacing w:line="324" w:lineRule="exact"/>
        <w:ind w:left="750" w:right="750"/>
        <w:jc w:val="center"/>
        <w:rPr>
          <w:b/>
          <w:bCs/>
          <w:spacing w:val="-2"/>
        </w:rPr>
      </w:pPr>
    </w:p>
    <w:p w14:paraId="766240D7" w14:textId="77777777" w:rsidR="00983A5F" w:rsidRPr="00DE12AD" w:rsidRDefault="00983A5F" w:rsidP="00912B0E">
      <w:pPr>
        <w:pStyle w:val="Odsekzoznamu"/>
        <w:widowControl w:val="0"/>
        <w:numPr>
          <w:ilvl w:val="0"/>
          <w:numId w:val="10"/>
        </w:numPr>
        <w:tabs>
          <w:tab w:val="left" w:pos="396"/>
        </w:tabs>
        <w:kinsoku w:val="0"/>
        <w:overflowPunct w:val="0"/>
        <w:autoSpaceDE w:val="0"/>
        <w:autoSpaceDN w:val="0"/>
        <w:adjustRightInd w:val="0"/>
        <w:spacing w:before="2" w:after="0" w:line="235" w:lineRule="auto"/>
        <w:ind w:right="117"/>
        <w:contextualSpacing w:val="0"/>
        <w:jc w:val="both"/>
        <w:rPr>
          <w:rFonts w:ascii="Lora" w:hAnsi="Lora"/>
        </w:rPr>
      </w:pPr>
      <w:r w:rsidRPr="00983A5F">
        <w:rPr>
          <w:rFonts w:ascii="Lora" w:hAnsi="Lora"/>
        </w:rPr>
        <w:t>Doktorandské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štúdium</w:t>
      </w:r>
      <w:r w:rsidRPr="00983A5F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na</w:t>
      </w:r>
      <w:r w:rsidRPr="00DE12AD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FSV</w:t>
      </w:r>
      <w:r w:rsidRPr="00DE12AD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UCM</w:t>
      </w:r>
      <w:r w:rsidRPr="00DE12AD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sa</w:t>
      </w:r>
      <w:r w:rsidRPr="00DE12AD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riadi</w:t>
      </w:r>
      <w:r w:rsidRPr="00DE12AD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vnútorným</w:t>
      </w:r>
      <w:r w:rsidRPr="00DE12AD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predpisom</w:t>
      </w:r>
      <w:r w:rsidRPr="00DE12AD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univerzity</w:t>
      </w:r>
      <w:r w:rsidRPr="00DE12AD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č.</w:t>
      </w:r>
      <w:r w:rsidRPr="00DE12AD">
        <w:rPr>
          <w:rFonts w:ascii="Lora" w:hAnsi="Lora"/>
          <w:spacing w:val="40"/>
        </w:rPr>
        <w:t xml:space="preserve"> </w:t>
      </w:r>
      <w:r w:rsidRPr="00DE12AD">
        <w:rPr>
          <w:rFonts w:ascii="Lora" w:hAnsi="Lora"/>
        </w:rPr>
        <w:t>5/2023 Smernica o doktorandskom štúdiu Univerzity sv. Cyrila a Metoda v Trnave.</w:t>
      </w:r>
    </w:p>
    <w:p w14:paraId="325E6487" w14:textId="77777777" w:rsidR="00983A5F" w:rsidRPr="00DE12AD" w:rsidRDefault="00983A5F" w:rsidP="00912B0E">
      <w:pPr>
        <w:pStyle w:val="Odsekzoznamu"/>
        <w:widowControl w:val="0"/>
        <w:numPr>
          <w:ilvl w:val="0"/>
          <w:numId w:val="10"/>
        </w:numPr>
        <w:tabs>
          <w:tab w:val="left" w:pos="341"/>
        </w:tabs>
        <w:kinsoku w:val="0"/>
        <w:overflowPunct w:val="0"/>
        <w:autoSpaceDE w:val="0"/>
        <w:autoSpaceDN w:val="0"/>
        <w:adjustRightInd w:val="0"/>
        <w:spacing w:after="0" w:line="326" w:lineRule="exact"/>
        <w:ind w:left="341" w:hanging="229"/>
        <w:contextualSpacing w:val="0"/>
        <w:jc w:val="both"/>
        <w:rPr>
          <w:rFonts w:ascii="Lora" w:hAnsi="Lora"/>
          <w:spacing w:val="-4"/>
        </w:rPr>
      </w:pPr>
      <w:r w:rsidRPr="00DE12AD">
        <w:rPr>
          <w:rFonts w:ascii="Lora" w:hAnsi="Lora"/>
        </w:rPr>
        <w:t>Táto</w:t>
      </w:r>
      <w:r w:rsidRPr="00DE12AD">
        <w:rPr>
          <w:rFonts w:ascii="Lora" w:hAnsi="Lora"/>
          <w:spacing w:val="-4"/>
        </w:rPr>
        <w:t xml:space="preserve"> </w:t>
      </w:r>
      <w:r w:rsidRPr="00DE12AD">
        <w:rPr>
          <w:rFonts w:ascii="Lora" w:hAnsi="Lora"/>
        </w:rPr>
        <w:t>smernica</w:t>
      </w:r>
      <w:r w:rsidRPr="00DE12AD">
        <w:rPr>
          <w:rFonts w:ascii="Lora" w:hAnsi="Lora"/>
          <w:spacing w:val="-5"/>
        </w:rPr>
        <w:t xml:space="preserve"> </w:t>
      </w:r>
      <w:r w:rsidRPr="00DE12AD">
        <w:rPr>
          <w:rFonts w:ascii="Lora" w:hAnsi="Lora"/>
        </w:rPr>
        <w:t>upravuje</w:t>
      </w:r>
      <w:r w:rsidRPr="00DE12AD">
        <w:rPr>
          <w:rFonts w:ascii="Lora" w:hAnsi="Lora"/>
          <w:spacing w:val="-2"/>
        </w:rPr>
        <w:t xml:space="preserve"> </w:t>
      </w:r>
      <w:r w:rsidRPr="00DE12AD">
        <w:rPr>
          <w:rFonts w:ascii="Lora" w:hAnsi="Lora"/>
        </w:rPr>
        <w:t>osobitné</w:t>
      </w:r>
      <w:r w:rsidRPr="00DE12AD">
        <w:rPr>
          <w:rFonts w:ascii="Lora" w:hAnsi="Lora"/>
          <w:spacing w:val="-7"/>
        </w:rPr>
        <w:t xml:space="preserve"> </w:t>
      </w:r>
      <w:r w:rsidRPr="00DE12AD">
        <w:rPr>
          <w:rFonts w:ascii="Lora" w:hAnsi="Lora"/>
        </w:rPr>
        <w:t>náležitosti</w:t>
      </w:r>
      <w:r w:rsidRPr="00DE12AD">
        <w:rPr>
          <w:rFonts w:ascii="Lora" w:hAnsi="Lora"/>
          <w:spacing w:val="-7"/>
        </w:rPr>
        <w:t xml:space="preserve"> </w:t>
      </w:r>
      <w:r w:rsidRPr="00DE12AD">
        <w:rPr>
          <w:rFonts w:ascii="Lora" w:hAnsi="Lora"/>
        </w:rPr>
        <w:t>doktorandského</w:t>
      </w:r>
      <w:r w:rsidRPr="00DE12AD">
        <w:rPr>
          <w:rFonts w:ascii="Lora" w:hAnsi="Lora"/>
          <w:spacing w:val="-4"/>
        </w:rPr>
        <w:t xml:space="preserve"> </w:t>
      </w:r>
      <w:r w:rsidRPr="00DE12AD">
        <w:rPr>
          <w:rFonts w:ascii="Lora" w:hAnsi="Lora"/>
        </w:rPr>
        <w:t>štúdia</w:t>
      </w:r>
      <w:r w:rsidRPr="00DE12AD">
        <w:rPr>
          <w:rFonts w:ascii="Lora" w:hAnsi="Lora"/>
          <w:spacing w:val="-5"/>
        </w:rPr>
        <w:t xml:space="preserve"> </w:t>
      </w:r>
      <w:r w:rsidRPr="00DE12AD">
        <w:rPr>
          <w:rFonts w:ascii="Lora" w:hAnsi="Lora"/>
        </w:rPr>
        <w:t>na</w:t>
      </w:r>
      <w:r w:rsidRPr="00DE12AD">
        <w:rPr>
          <w:rFonts w:ascii="Lora" w:hAnsi="Lora"/>
          <w:spacing w:val="-6"/>
        </w:rPr>
        <w:t xml:space="preserve"> </w:t>
      </w:r>
      <w:r w:rsidRPr="00DE12AD">
        <w:rPr>
          <w:rFonts w:ascii="Lora" w:hAnsi="Lora"/>
        </w:rPr>
        <w:t>FSV</w:t>
      </w:r>
      <w:r w:rsidRPr="00DE12AD">
        <w:rPr>
          <w:rFonts w:ascii="Lora" w:hAnsi="Lora"/>
          <w:spacing w:val="-4"/>
        </w:rPr>
        <w:t xml:space="preserve"> UCM.</w:t>
      </w:r>
    </w:p>
    <w:p w14:paraId="6A436296" w14:textId="77777777" w:rsidR="00983A5F" w:rsidRPr="00983A5F" w:rsidRDefault="00983A5F" w:rsidP="00912B0E">
      <w:pPr>
        <w:pStyle w:val="Zkladntext"/>
        <w:kinsoku w:val="0"/>
        <w:overflowPunct w:val="0"/>
        <w:spacing w:before="3"/>
        <w:jc w:val="both"/>
      </w:pPr>
    </w:p>
    <w:p w14:paraId="362A02A3" w14:textId="77777777" w:rsidR="00983A5F" w:rsidRPr="00983A5F" w:rsidRDefault="00983A5F" w:rsidP="00CF33B2">
      <w:pPr>
        <w:pStyle w:val="Zkladntext"/>
        <w:kinsoku w:val="0"/>
        <w:overflowPunct w:val="0"/>
        <w:spacing w:before="1" w:line="327" w:lineRule="exact"/>
        <w:ind w:left="750" w:right="750"/>
        <w:jc w:val="center"/>
        <w:rPr>
          <w:b/>
          <w:bCs/>
          <w:spacing w:val="-10"/>
        </w:rPr>
      </w:pPr>
      <w:r w:rsidRPr="00983A5F">
        <w:rPr>
          <w:b/>
          <w:bCs/>
        </w:rPr>
        <w:t xml:space="preserve">§ </w:t>
      </w:r>
      <w:r w:rsidRPr="00983A5F">
        <w:rPr>
          <w:b/>
          <w:bCs/>
          <w:spacing w:val="-10"/>
        </w:rPr>
        <w:t>2</w:t>
      </w:r>
    </w:p>
    <w:p w14:paraId="04B40182" w14:textId="77777777" w:rsidR="00983A5F" w:rsidRPr="00DE12AD" w:rsidRDefault="00983A5F" w:rsidP="00CF33B2">
      <w:pPr>
        <w:pStyle w:val="Zkladntext"/>
        <w:kinsoku w:val="0"/>
        <w:overflowPunct w:val="0"/>
        <w:spacing w:line="327" w:lineRule="exact"/>
        <w:ind w:left="750" w:right="748"/>
        <w:jc w:val="center"/>
        <w:rPr>
          <w:b/>
          <w:bCs/>
          <w:spacing w:val="-5"/>
        </w:rPr>
      </w:pPr>
      <w:r w:rsidRPr="00983A5F">
        <w:rPr>
          <w:b/>
          <w:bCs/>
        </w:rPr>
        <w:t>Kreditový</w:t>
      </w:r>
      <w:r w:rsidRPr="00983A5F">
        <w:rPr>
          <w:b/>
          <w:bCs/>
          <w:spacing w:val="-9"/>
        </w:rPr>
        <w:t xml:space="preserve"> </w:t>
      </w:r>
      <w:r w:rsidRPr="00983A5F">
        <w:rPr>
          <w:b/>
          <w:bCs/>
        </w:rPr>
        <w:t>systém</w:t>
      </w:r>
      <w:r w:rsidRPr="00983A5F">
        <w:rPr>
          <w:b/>
          <w:bCs/>
          <w:spacing w:val="-4"/>
        </w:rPr>
        <w:t xml:space="preserve"> </w:t>
      </w:r>
      <w:r w:rsidRPr="00983A5F">
        <w:rPr>
          <w:b/>
          <w:bCs/>
        </w:rPr>
        <w:t>doktorandského</w:t>
      </w:r>
      <w:r w:rsidRPr="00983A5F">
        <w:rPr>
          <w:b/>
          <w:bCs/>
          <w:spacing w:val="-7"/>
        </w:rPr>
        <w:t xml:space="preserve"> </w:t>
      </w:r>
      <w:r w:rsidRPr="00983A5F">
        <w:rPr>
          <w:b/>
          <w:bCs/>
        </w:rPr>
        <w:t>štúdia</w:t>
      </w:r>
      <w:r w:rsidRPr="00983A5F">
        <w:rPr>
          <w:b/>
          <w:bCs/>
          <w:spacing w:val="-4"/>
        </w:rPr>
        <w:t xml:space="preserve"> </w:t>
      </w:r>
      <w:r w:rsidRPr="00DE12AD">
        <w:rPr>
          <w:b/>
          <w:bCs/>
        </w:rPr>
        <w:t>na</w:t>
      </w:r>
      <w:r w:rsidRPr="00DE12AD">
        <w:rPr>
          <w:b/>
          <w:bCs/>
          <w:spacing w:val="-5"/>
        </w:rPr>
        <w:t xml:space="preserve"> </w:t>
      </w:r>
      <w:r w:rsidRPr="00DE12AD">
        <w:rPr>
          <w:b/>
          <w:bCs/>
        </w:rPr>
        <w:t>FSV</w:t>
      </w:r>
      <w:r w:rsidRPr="00DE12AD">
        <w:rPr>
          <w:b/>
          <w:bCs/>
          <w:spacing w:val="-2"/>
        </w:rPr>
        <w:t xml:space="preserve"> </w:t>
      </w:r>
      <w:r w:rsidRPr="00DE12AD">
        <w:rPr>
          <w:b/>
          <w:bCs/>
          <w:spacing w:val="-5"/>
        </w:rPr>
        <w:t>UCM</w:t>
      </w:r>
    </w:p>
    <w:p w14:paraId="08AA86FC" w14:textId="77777777" w:rsidR="00983A5F" w:rsidRPr="00983A5F" w:rsidRDefault="00983A5F" w:rsidP="00912B0E">
      <w:pPr>
        <w:pStyle w:val="Zkladntext"/>
        <w:kinsoku w:val="0"/>
        <w:overflowPunct w:val="0"/>
        <w:spacing w:before="8"/>
        <w:jc w:val="both"/>
        <w:rPr>
          <w:b/>
          <w:bCs/>
        </w:rPr>
      </w:pPr>
    </w:p>
    <w:p w14:paraId="11093237" w14:textId="77777777" w:rsidR="00983A5F" w:rsidRPr="00983A5F" w:rsidRDefault="00983A5F" w:rsidP="00912B0E">
      <w:pPr>
        <w:pStyle w:val="Odsekzoznamu"/>
        <w:widowControl w:val="0"/>
        <w:numPr>
          <w:ilvl w:val="0"/>
          <w:numId w:val="9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after="0" w:line="235" w:lineRule="auto"/>
        <w:ind w:right="111"/>
        <w:contextualSpacing w:val="0"/>
        <w:jc w:val="both"/>
        <w:rPr>
          <w:rFonts w:ascii="Lora" w:hAnsi="Lora"/>
          <w:color w:val="000000"/>
        </w:rPr>
      </w:pPr>
      <w:r w:rsidRPr="00983A5F">
        <w:rPr>
          <w:rFonts w:ascii="Lora" w:hAnsi="Lora"/>
        </w:rPr>
        <w:t>Štandardná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záťaž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študenta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za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celý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akademický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rok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v dennej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forme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štúdia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je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vyjadrená počtom 60 kreditov, za semester 30 kreditov.</w:t>
      </w:r>
    </w:p>
    <w:p w14:paraId="28D81218" w14:textId="77777777" w:rsidR="00983A5F" w:rsidRPr="00983A5F" w:rsidRDefault="00983A5F" w:rsidP="00912B0E">
      <w:pPr>
        <w:pStyle w:val="Odsekzoznamu"/>
        <w:widowControl w:val="0"/>
        <w:numPr>
          <w:ilvl w:val="0"/>
          <w:numId w:val="9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" w:after="0" w:line="235" w:lineRule="auto"/>
        <w:ind w:right="114"/>
        <w:contextualSpacing w:val="0"/>
        <w:jc w:val="both"/>
        <w:rPr>
          <w:rFonts w:ascii="Lora" w:hAnsi="Lora"/>
          <w:color w:val="000000"/>
        </w:rPr>
      </w:pPr>
      <w:r w:rsidRPr="00983A5F">
        <w:rPr>
          <w:rFonts w:ascii="Lora" w:hAnsi="Lora"/>
        </w:rPr>
        <w:t>Štandardná</w:t>
      </w:r>
      <w:r w:rsidRPr="00983A5F">
        <w:rPr>
          <w:rFonts w:ascii="Lora" w:hAnsi="Lora"/>
          <w:spacing w:val="34"/>
        </w:rPr>
        <w:t xml:space="preserve"> </w:t>
      </w:r>
      <w:r w:rsidRPr="00983A5F">
        <w:rPr>
          <w:rFonts w:ascii="Lora" w:hAnsi="Lora"/>
        </w:rPr>
        <w:t>záťaž</w:t>
      </w:r>
      <w:r w:rsidRPr="00983A5F">
        <w:rPr>
          <w:rFonts w:ascii="Lora" w:hAnsi="Lora"/>
          <w:spacing w:val="35"/>
        </w:rPr>
        <w:t xml:space="preserve"> </w:t>
      </w:r>
      <w:r w:rsidRPr="00983A5F">
        <w:rPr>
          <w:rFonts w:ascii="Lora" w:hAnsi="Lora"/>
        </w:rPr>
        <w:t>študenta</w:t>
      </w:r>
      <w:r w:rsidRPr="00983A5F">
        <w:rPr>
          <w:rFonts w:ascii="Lora" w:hAnsi="Lora"/>
          <w:spacing w:val="34"/>
        </w:rPr>
        <w:t xml:space="preserve"> </w:t>
      </w:r>
      <w:r w:rsidRPr="00983A5F">
        <w:rPr>
          <w:rFonts w:ascii="Lora" w:hAnsi="Lora"/>
        </w:rPr>
        <w:t>za</w:t>
      </w:r>
      <w:r w:rsidRPr="00983A5F">
        <w:rPr>
          <w:rFonts w:ascii="Lora" w:hAnsi="Lora"/>
          <w:spacing w:val="34"/>
        </w:rPr>
        <w:t xml:space="preserve"> </w:t>
      </w:r>
      <w:r w:rsidRPr="00983A5F">
        <w:rPr>
          <w:rFonts w:ascii="Lora" w:hAnsi="Lora"/>
        </w:rPr>
        <w:t>celý</w:t>
      </w:r>
      <w:r w:rsidRPr="00983A5F">
        <w:rPr>
          <w:rFonts w:ascii="Lora" w:hAnsi="Lora"/>
          <w:spacing w:val="34"/>
        </w:rPr>
        <w:t xml:space="preserve"> </w:t>
      </w:r>
      <w:r w:rsidRPr="00983A5F">
        <w:rPr>
          <w:rFonts w:ascii="Lora" w:hAnsi="Lora"/>
        </w:rPr>
        <w:t>akademický</w:t>
      </w:r>
      <w:r w:rsidRPr="00983A5F">
        <w:rPr>
          <w:rFonts w:ascii="Lora" w:hAnsi="Lora"/>
          <w:spacing w:val="36"/>
        </w:rPr>
        <w:t xml:space="preserve"> </w:t>
      </w:r>
      <w:r w:rsidRPr="00983A5F">
        <w:rPr>
          <w:rFonts w:ascii="Lora" w:hAnsi="Lora"/>
        </w:rPr>
        <w:t>rok</w:t>
      </w:r>
      <w:r w:rsidRPr="00983A5F">
        <w:rPr>
          <w:rFonts w:ascii="Lora" w:hAnsi="Lora"/>
          <w:spacing w:val="34"/>
        </w:rPr>
        <w:t xml:space="preserve"> </w:t>
      </w:r>
      <w:r w:rsidRPr="00983A5F">
        <w:rPr>
          <w:rFonts w:ascii="Lora" w:hAnsi="Lora"/>
        </w:rPr>
        <w:t>v</w:t>
      </w:r>
      <w:r w:rsidRPr="00983A5F">
        <w:rPr>
          <w:rFonts w:ascii="Lora" w:hAnsi="Lora"/>
          <w:spacing w:val="34"/>
        </w:rPr>
        <w:t xml:space="preserve"> </w:t>
      </w:r>
      <w:r w:rsidRPr="00983A5F">
        <w:rPr>
          <w:rFonts w:ascii="Lora" w:hAnsi="Lora"/>
        </w:rPr>
        <w:t>externej</w:t>
      </w:r>
      <w:r w:rsidRPr="00983A5F">
        <w:rPr>
          <w:rFonts w:ascii="Lora" w:hAnsi="Lora"/>
          <w:spacing w:val="36"/>
        </w:rPr>
        <w:t xml:space="preserve"> </w:t>
      </w:r>
      <w:r w:rsidRPr="00983A5F">
        <w:rPr>
          <w:rFonts w:ascii="Lora" w:hAnsi="Lora"/>
        </w:rPr>
        <w:t>forme</w:t>
      </w:r>
      <w:r w:rsidRPr="00983A5F">
        <w:rPr>
          <w:rFonts w:ascii="Lora" w:hAnsi="Lora"/>
          <w:spacing w:val="35"/>
        </w:rPr>
        <w:t xml:space="preserve"> </w:t>
      </w:r>
      <w:r w:rsidRPr="00983A5F">
        <w:rPr>
          <w:rFonts w:ascii="Lora" w:hAnsi="Lora"/>
        </w:rPr>
        <w:t>štúdia</w:t>
      </w:r>
      <w:r w:rsidRPr="00983A5F">
        <w:rPr>
          <w:rFonts w:ascii="Lora" w:hAnsi="Lora"/>
          <w:spacing w:val="32"/>
        </w:rPr>
        <w:t xml:space="preserve"> </w:t>
      </w:r>
      <w:r w:rsidRPr="00983A5F">
        <w:rPr>
          <w:rFonts w:ascii="Lora" w:hAnsi="Lora"/>
        </w:rPr>
        <w:t>je</w:t>
      </w:r>
      <w:r w:rsidRPr="00983A5F">
        <w:rPr>
          <w:rFonts w:ascii="Lora" w:hAnsi="Lora"/>
          <w:spacing w:val="35"/>
        </w:rPr>
        <w:t xml:space="preserve"> </w:t>
      </w:r>
      <w:r w:rsidRPr="00983A5F">
        <w:rPr>
          <w:rFonts w:ascii="Lora" w:hAnsi="Lora"/>
        </w:rPr>
        <w:t>vyjadrená počtom najviac 48 kreditov.</w:t>
      </w:r>
    </w:p>
    <w:p w14:paraId="043AD958" w14:textId="77777777" w:rsidR="00983A5F" w:rsidRPr="00983A5F" w:rsidRDefault="00983A5F" w:rsidP="00912B0E">
      <w:pPr>
        <w:pStyle w:val="Odsekzoznamu"/>
        <w:widowControl w:val="0"/>
        <w:numPr>
          <w:ilvl w:val="0"/>
          <w:numId w:val="9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" w:after="0" w:line="235" w:lineRule="auto"/>
        <w:ind w:right="110"/>
        <w:contextualSpacing w:val="0"/>
        <w:jc w:val="both"/>
        <w:rPr>
          <w:rFonts w:ascii="Lora" w:hAnsi="Lora"/>
          <w:color w:val="000000"/>
        </w:rPr>
      </w:pPr>
      <w:r w:rsidRPr="00983A5F">
        <w:rPr>
          <w:rFonts w:ascii="Lora" w:hAnsi="Lora"/>
        </w:rPr>
        <w:t>Pre</w:t>
      </w:r>
      <w:r w:rsidRPr="00983A5F">
        <w:rPr>
          <w:rFonts w:ascii="Lora" w:hAnsi="Lora"/>
          <w:spacing w:val="25"/>
        </w:rPr>
        <w:t xml:space="preserve"> </w:t>
      </w:r>
      <w:r w:rsidRPr="00983A5F">
        <w:rPr>
          <w:rFonts w:ascii="Lora" w:hAnsi="Lora"/>
        </w:rPr>
        <w:t>postup</w:t>
      </w:r>
      <w:r w:rsidRPr="00983A5F">
        <w:rPr>
          <w:rFonts w:ascii="Lora" w:hAnsi="Lora"/>
          <w:spacing w:val="25"/>
        </w:rPr>
        <w:t xml:space="preserve"> </w:t>
      </w:r>
      <w:r w:rsidRPr="00983A5F">
        <w:rPr>
          <w:rFonts w:ascii="Lora" w:hAnsi="Lora"/>
        </w:rPr>
        <w:t>do</w:t>
      </w:r>
      <w:r w:rsidRPr="00983A5F">
        <w:rPr>
          <w:rFonts w:ascii="Lora" w:hAnsi="Lora"/>
          <w:spacing w:val="25"/>
        </w:rPr>
        <w:t xml:space="preserve"> </w:t>
      </w:r>
      <w:r w:rsidRPr="00983A5F">
        <w:rPr>
          <w:rFonts w:ascii="Lora" w:hAnsi="Lora"/>
        </w:rPr>
        <w:t>ďalšieho</w:t>
      </w:r>
      <w:r w:rsidRPr="00983A5F">
        <w:rPr>
          <w:rFonts w:ascii="Lora" w:hAnsi="Lora"/>
          <w:spacing w:val="22"/>
        </w:rPr>
        <w:t xml:space="preserve"> </w:t>
      </w:r>
      <w:r w:rsidRPr="00983A5F">
        <w:rPr>
          <w:rFonts w:ascii="Lora" w:hAnsi="Lora"/>
        </w:rPr>
        <w:t>roku</w:t>
      </w:r>
      <w:r w:rsidRPr="00983A5F">
        <w:rPr>
          <w:rFonts w:ascii="Lora" w:hAnsi="Lora"/>
          <w:spacing w:val="25"/>
        </w:rPr>
        <w:t xml:space="preserve"> </w:t>
      </w:r>
      <w:r w:rsidRPr="00983A5F">
        <w:rPr>
          <w:rFonts w:ascii="Lora" w:hAnsi="Lora"/>
        </w:rPr>
        <w:t>štúdia</w:t>
      </w:r>
      <w:r w:rsidRPr="00983A5F">
        <w:rPr>
          <w:rFonts w:ascii="Lora" w:hAnsi="Lora"/>
          <w:spacing w:val="23"/>
        </w:rPr>
        <w:t xml:space="preserve"> </w:t>
      </w:r>
      <w:r w:rsidRPr="00983A5F">
        <w:rPr>
          <w:rFonts w:ascii="Lora" w:hAnsi="Lora"/>
        </w:rPr>
        <w:t>je</w:t>
      </w:r>
      <w:r w:rsidRPr="00983A5F">
        <w:rPr>
          <w:rFonts w:ascii="Lora" w:hAnsi="Lora"/>
          <w:spacing w:val="25"/>
        </w:rPr>
        <w:t xml:space="preserve"> </w:t>
      </w:r>
      <w:r w:rsidRPr="00983A5F">
        <w:rPr>
          <w:rFonts w:ascii="Lora" w:hAnsi="Lora"/>
        </w:rPr>
        <w:t>potrebné</w:t>
      </w:r>
      <w:r w:rsidRPr="00983A5F">
        <w:rPr>
          <w:rFonts w:ascii="Lora" w:hAnsi="Lora"/>
          <w:spacing w:val="29"/>
        </w:rPr>
        <w:t xml:space="preserve"> </w:t>
      </w:r>
      <w:r w:rsidRPr="00983A5F">
        <w:rPr>
          <w:rFonts w:ascii="Lora" w:hAnsi="Lora"/>
        </w:rPr>
        <w:t>získať</w:t>
      </w:r>
      <w:r w:rsidRPr="00983A5F">
        <w:rPr>
          <w:rFonts w:ascii="Lora" w:hAnsi="Lora"/>
          <w:spacing w:val="26"/>
        </w:rPr>
        <w:t xml:space="preserve"> </w:t>
      </w:r>
      <w:r w:rsidRPr="00983A5F">
        <w:rPr>
          <w:rFonts w:ascii="Lora" w:hAnsi="Lora"/>
        </w:rPr>
        <w:t>40</w:t>
      </w:r>
      <w:r w:rsidRPr="00983A5F">
        <w:rPr>
          <w:rFonts w:ascii="Lora" w:hAnsi="Lora"/>
          <w:spacing w:val="24"/>
        </w:rPr>
        <w:t xml:space="preserve"> </w:t>
      </w:r>
      <w:r w:rsidRPr="00983A5F">
        <w:rPr>
          <w:rFonts w:ascii="Lora" w:hAnsi="Lora"/>
        </w:rPr>
        <w:t>kreditov</w:t>
      </w:r>
      <w:r w:rsidRPr="00983A5F">
        <w:rPr>
          <w:rFonts w:ascii="Lora" w:hAnsi="Lora"/>
          <w:spacing w:val="24"/>
        </w:rPr>
        <w:t xml:space="preserve"> </w:t>
      </w:r>
      <w:r w:rsidRPr="00983A5F">
        <w:rPr>
          <w:rFonts w:ascii="Lora" w:hAnsi="Lora"/>
        </w:rPr>
        <w:t>v</w:t>
      </w:r>
      <w:r w:rsidRPr="00983A5F">
        <w:rPr>
          <w:rFonts w:ascii="Lora" w:hAnsi="Lora"/>
          <w:spacing w:val="-2"/>
        </w:rPr>
        <w:t xml:space="preserve"> </w:t>
      </w:r>
      <w:r w:rsidRPr="00983A5F">
        <w:rPr>
          <w:rFonts w:ascii="Lora" w:hAnsi="Lora"/>
        </w:rPr>
        <w:t>dennom</w:t>
      </w:r>
      <w:r w:rsidRPr="00983A5F">
        <w:rPr>
          <w:rFonts w:ascii="Lora" w:hAnsi="Lora"/>
          <w:spacing w:val="24"/>
        </w:rPr>
        <w:t xml:space="preserve"> </w:t>
      </w:r>
      <w:r w:rsidRPr="00983A5F">
        <w:rPr>
          <w:rFonts w:ascii="Lora" w:hAnsi="Lora"/>
        </w:rPr>
        <w:t>štúdiu</w:t>
      </w:r>
      <w:r w:rsidRPr="00983A5F">
        <w:rPr>
          <w:rFonts w:ascii="Lora" w:hAnsi="Lora"/>
          <w:spacing w:val="25"/>
        </w:rPr>
        <w:t xml:space="preserve"> </w:t>
      </w:r>
      <w:r w:rsidRPr="00983A5F">
        <w:rPr>
          <w:rFonts w:ascii="Lora" w:hAnsi="Lora"/>
        </w:rPr>
        <w:t>a</w:t>
      </w:r>
      <w:r w:rsidRPr="00983A5F">
        <w:rPr>
          <w:rFonts w:ascii="Lora" w:hAnsi="Lora"/>
          <w:spacing w:val="-1"/>
        </w:rPr>
        <w:t xml:space="preserve"> </w:t>
      </w:r>
      <w:r w:rsidRPr="00983A5F">
        <w:rPr>
          <w:rFonts w:ascii="Lora" w:hAnsi="Lora"/>
        </w:rPr>
        <w:t>30 kreditov v externom štúdiu.</w:t>
      </w:r>
    </w:p>
    <w:p w14:paraId="60B0C867" w14:textId="77777777" w:rsidR="00983A5F" w:rsidRPr="00DE12AD" w:rsidRDefault="00983A5F" w:rsidP="00912B0E">
      <w:pPr>
        <w:pStyle w:val="Odsekzoznamu"/>
        <w:widowControl w:val="0"/>
        <w:numPr>
          <w:ilvl w:val="0"/>
          <w:numId w:val="9"/>
        </w:numPr>
        <w:tabs>
          <w:tab w:val="left" w:pos="471"/>
        </w:tabs>
        <w:kinsoku w:val="0"/>
        <w:overflowPunct w:val="0"/>
        <w:autoSpaceDE w:val="0"/>
        <w:autoSpaceDN w:val="0"/>
        <w:adjustRightInd w:val="0"/>
        <w:spacing w:after="0" w:line="321" w:lineRule="exact"/>
        <w:ind w:left="471" w:hanging="359"/>
        <w:contextualSpacing w:val="0"/>
        <w:jc w:val="both"/>
        <w:rPr>
          <w:rFonts w:ascii="Lora" w:hAnsi="Lora"/>
          <w:spacing w:val="-2"/>
        </w:rPr>
      </w:pPr>
      <w:r w:rsidRPr="00983A5F">
        <w:rPr>
          <w:rFonts w:ascii="Lora" w:hAnsi="Lora"/>
        </w:rPr>
        <w:t>Pre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prihlásenie</w:t>
      </w:r>
      <w:r w:rsidRPr="00983A5F">
        <w:rPr>
          <w:rFonts w:ascii="Lora" w:hAnsi="Lora"/>
          <w:spacing w:val="-7"/>
        </w:rPr>
        <w:t xml:space="preserve"> </w:t>
      </w:r>
      <w:r w:rsidRPr="00983A5F">
        <w:rPr>
          <w:rFonts w:ascii="Lora" w:hAnsi="Lora"/>
        </w:rPr>
        <w:t>sa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na</w:t>
      </w:r>
      <w:r w:rsidRPr="00983A5F">
        <w:rPr>
          <w:rFonts w:ascii="Lora" w:hAnsi="Lora"/>
          <w:spacing w:val="-6"/>
        </w:rPr>
        <w:t xml:space="preserve"> </w:t>
      </w:r>
      <w:r w:rsidRPr="00983A5F">
        <w:rPr>
          <w:rFonts w:ascii="Lora" w:hAnsi="Lora"/>
        </w:rPr>
        <w:t>dizertačnú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skúšku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je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potrebné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získať</w:t>
      </w:r>
      <w:r w:rsidRPr="00983A5F">
        <w:rPr>
          <w:rFonts w:ascii="Lora" w:hAnsi="Lora"/>
          <w:spacing w:val="1"/>
        </w:rPr>
        <w:t xml:space="preserve"> </w:t>
      </w:r>
      <w:r w:rsidRPr="00983A5F">
        <w:rPr>
          <w:rFonts w:ascii="Lora" w:hAnsi="Lora"/>
        </w:rPr>
        <w:t>minimálne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70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  <w:spacing w:val="-2"/>
        </w:rPr>
        <w:t xml:space="preserve">kreditov </w:t>
      </w:r>
      <w:r w:rsidRPr="00DE12AD">
        <w:rPr>
          <w:rFonts w:ascii="Lora" w:hAnsi="Lora"/>
          <w:spacing w:val="-2"/>
        </w:rPr>
        <w:t>a mať absolvovanú študijnú časť (povinné a povinne voliteľné predmety).</w:t>
      </w:r>
    </w:p>
    <w:p w14:paraId="79050389" w14:textId="3390F7F1" w:rsidR="00983A5F" w:rsidRPr="00983A5F" w:rsidRDefault="00983A5F" w:rsidP="00912B0E">
      <w:pPr>
        <w:pStyle w:val="Odsekzoznamu"/>
        <w:widowControl w:val="0"/>
        <w:numPr>
          <w:ilvl w:val="0"/>
          <w:numId w:val="9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3" w:after="0" w:line="235" w:lineRule="auto"/>
        <w:ind w:right="108"/>
        <w:contextualSpacing w:val="0"/>
        <w:jc w:val="both"/>
        <w:rPr>
          <w:rFonts w:ascii="Lora" w:hAnsi="Lora"/>
          <w:strike/>
          <w:color w:val="FF0000"/>
        </w:rPr>
      </w:pPr>
      <w:r w:rsidRPr="00983A5F">
        <w:rPr>
          <w:rFonts w:ascii="Lora" w:hAnsi="Lora"/>
        </w:rPr>
        <w:t>Pre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podanie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žiadosti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o</w:t>
      </w:r>
      <w:r w:rsidRPr="00983A5F">
        <w:rPr>
          <w:rFonts w:ascii="Lora" w:hAnsi="Lora"/>
          <w:spacing w:val="-1"/>
        </w:rPr>
        <w:t xml:space="preserve"> </w:t>
      </w:r>
      <w:r w:rsidRPr="00983A5F">
        <w:rPr>
          <w:rFonts w:ascii="Lora" w:hAnsi="Lora"/>
        </w:rPr>
        <w:t>povolenie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obhajoby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dizertačnej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práce</w:t>
      </w:r>
      <w:r w:rsidRPr="00983A5F">
        <w:rPr>
          <w:rFonts w:ascii="Lora" w:hAnsi="Lora"/>
          <w:spacing w:val="-8"/>
        </w:rPr>
        <w:t xml:space="preserve"> </w:t>
      </w:r>
      <w:r w:rsidRPr="00983A5F">
        <w:rPr>
          <w:rFonts w:ascii="Lora" w:hAnsi="Lora"/>
        </w:rPr>
        <w:t>je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potrebné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získať 150</w:t>
      </w:r>
      <w:r w:rsidRPr="00983A5F">
        <w:rPr>
          <w:rFonts w:ascii="Lora" w:hAnsi="Lora"/>
          <w:spacing w:val="-6"/>
        </w:rPr>
        <w:t xml:space="preserve"> </w:t>
      </w:r>
      <w:r w:rsidRPr="00983A5F">
        <w:rPr>
          <w:rFonts w:ascii="Lora" w:hAnsi="Lora"/>
        </w:rPr>
        <w:t>kreditov pre študijné programy v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dennej forme štúdia so štandardnou dĺžkou štúdia tri akademické roky a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 xml:space="preserve">v externej forme štúdia so štandardnou dĺžkou štúdia štyri akademické </w:t>
      </w:r>
      <w:r w:rsidRPr="00DE12AD">
        <w:rPr>
          <w:rFonts w:ascii="Lora" w:hAnsi="Lora"/>
        </w:rPr>
        <w:t>roky.</w:t>
      </w:r>
      <w:r w:rsidRPr="00983A5F">
        <w:rPr>
          <w:rFonts w:ascii="Lora" w:hAnsi="Lora"/>
        </w:rPr>
        <w:t xml:space="preserve"> </w:t>
      </w:r>
    </w:p>
    <w:p w14:paraId="5065A318" w14:textId="77777777" w:rsidR="00983A5F" w:rsidRPr="00983A5F" w:rsidRDefault="00983A5F" w:rsidP="00912B0E">
      <w:pPr>
        <w:pStyle w:val="Odsekzoznamu"/>
        <w:widowControl w:val="0"/>
        <w:numPr>
          <w:ilvl w:val="0"/>
          <w:numId w:val="9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3" w:after="0" w:line="235" w:lineRule="auto"/>
        <w:ind w:right="109"/>
        <w:contextualSpacing w:val="0"/>
        <w:jc w:val="both"/>
        <w:rPr>
          <w:rFonts w:ascii="Lora" w:hAnsi="Lora"/>
          <w:color w:val="000000"/>
          <w:spacing w:val="-2"/>
        </w:rPr>
      </w:pPr>
      <w:r w:rsidRPr="00983A5F">
        <w:rPr>
          <w:rFonts w:ascii="Lora" w:hAnsi="Lora"/>
        </w:rPr>
        <w:t>Kreditový systém a</w:t>
      </w:r>
      <w:r w:rsidRPr="00983A5F">
        <w:rPr>
          <w:rFonts w:ascii="Lora" w:hAnsi="Lora"/>
          <w:spacing w:val="-2"/>
        </w:rPr>
        <w:t xml:space="preserve"> </w:t>
      </w:r>
      <w:r w:rsidRPr="00983A5F">
        <w:rPr>
          <w:rFonts w:ascii="Lora" w:hAnsi="Lora"/>
        </w:rPr>
        <w:t>počty kreditov za: absolvovanie povinných a povinne voliteľných predmetov podľa študijného plánu doktoranda, úspešné absolvovanie dizertačnej skúšky, pedagogickú</w:t>
      </w:r>
      <w:r w:rsidRPr="00983A5F">
        <w:rPr>
          <w:rFonts w:ascii="Lora" w:hAnsi="Lora"/>
          <w:spacing w:val="30"/>
        </w:rPr>
        <w:t xml:space="preserve"> </w:t>
      </w:r>
      <w:r w:rsidRPr="00983A5F">
        <w:rPr>
          <w:rFonts w:ascii="Lora" w:hAnsi="Lora"/>
        </w:rPr>
        <w:t>činnosť,</w:t>
      </w:r>
      <w:r w:rsidRPr="00983A5F">
        <w:rPr>
          <w:rFonts w:ascii="Lora" w:hAnsi="Lora"/>
          <w:spacing w:val="29"/>
        </w:rPr>
        <w:t xml:space="preserve"> </w:t>
      </w:r>
      <w:r w:rsidRPr="00983A5F">
        <w:rPr>
          <w:rFonts w:ascii="Lora" w:hAnsi="Lora"/>
        </w:rPr>
        <w:t>vedeckú</w:t>
      </w:r>
      <w:r w:rsidRPr="00983A5F">
        <w:rPr>
          <w:rFonts w:ascii="Lora" w:hAnsi="Lora"/>
          <w:spacing w:val="30"/>
        </w:rPr>
        <w:t xml:space="preserve"> </w:t>
      </w:r>
      <w:r w:rsidRPr="00983A5F">
        <w:rPr>
          <w:rFonts w:ascii="Lora" w:hAnsi="Lora"/>
        </w:rPr>
        <w:t>činnosť,</w:t>
      </w:r>
      <w:r w:rsidRPr="00983A5F">
        <w:rPr>
          <w:rFonts w:ascii="Lora" w:hAnsi="Lora"/>
          <w:spacing w:val="80"/>
        </w:rPr>
        <w:t xml:space="preserve"> </w:t>
      </w:r>
      <w:r w:rsidRPr="00983A5F">
        <w:rPr>
          <w:rFonts w:ascii="Lora" w:hAnsi="Lora"/>
        </w:rPr>
        <w:t>odovzdanie</w:t>
      </w:r>
      <w:r w:rsidRPr="00983A5F">
        <w:rPr>
          <w:rFonts w:ascii="Lora" w:hAnsi="Lora"/>
          <w:spacing w:val="30"/>
        </w:rPr>
        <w:t xml:space="preserve"> </w:t>
      </w:r>
      <w:r w:rsidRPr="00983A5F">
        <w:rPr>
          <w:rFonts w:ascii="Lora" w:hAnsi="Lora"/>
        </w:rPr>
        <w:t>a/alebo</w:t>
      </w:r>
      <w:r w:rsidRPr="00983A5F">
        <w:rPr>
          <w:rFonts w:ascii="Lora" w:hAnsi="Lora"/>
          <w:spacing w:val="28"/>
        </w:rPr>
        <w:t xml:space="preserve"> </w:t>
      </w:r>
      <w:r w:rsidRPr="00983A5F">
        <w:rPr>
          <w:rFonts w:ascii="Lora" w:hAnsi="Lora"/>
        </w:rPr>
        <w:t>obhájenie</w:t>
      </w:r>
      <w:r w:rsidRPr="00983A5F">
        <w:rPr>
          <w:rFonts w:ascii="Lora" w:hAnsi="Lora"/>
          <w:spacing w:val="30"/>
        </w:rPr>
        <w:t xml:space="preserve"> </w:t>
      </w:r>
      <w:r w:rsidRPr="00983A5F">
        <w:rPr>
          <w:rFonts w:ascii="Lora" w:hAnsi="Lora"/>
        </w:rPr>
        <w:t>dizertačnej</w:t>
      </w:r>
      <w:r w:rsidRPr="00983A5F">
        <w:rPr>
          <w:rFonts w:ascii="Lora" w:hAnsi="Lora"/>
          <w:spacing w:val="29"/>
        </w:rPr>
        <w:t xml:space="preserve"> </w:t>
      </w:r>
      <w:r w:rsidRPr="00983A5F">
        <w:rPr>
          <w:rFonts w:ascii="Lora" w:hAnsi="Lora"/>
        </w:rPr>
        <w:t>práce k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obhajobe a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 xml:space="preserve">ďalšie aktivity podľa individuálneho študijného plánu schvaľuje vedecká rada </w:t>
      </w:r>
      <w:r w:rsidRPr="00983A5F">
        <w:rPr>
          <w:rFonts w:ascii="Lora" w:hAnsi="Lora"/>
          <w:spacing w:val="-2"/>
        </w:rPr>
        <w:t>fakulty.</w:t>
      </w:r>
    </w:p>
    <w:p w14:paraId="662EA12A" w14:textId="32FEFEF9" w:rsidR="00983A5F" w:rsidRPr="00983A5F" w:rsidRDefault="00983A5F" w:rsidP="00912B0E">
      <w:pPr>
        <w:pStyle w:val="Odsekzoznamu"/>
        <w:widowControl w:val="0"/>
        <w:numPr>
          <w:ilvl w:val="0"/>
          <w:numId w:val="9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3" w:after="0" w:line="235" w:lineRule="auto"/>
        <w:ind w:right="112"/>
        <w:contextualSpacing w:val="0"/>
        <w:jc w:val="both"/>
        <w:rPr>
          <w:rFonts w:ascii="Lora" w:hAnsi="Lora"/>
          <w:strike/>
          <w:color w:val="FF0000"/>
        </w:rPr>
      </w:pPr>
      <w:r w:rsidRPr="00983A5F">
        <w:rPr>
          <w:rFonts w:ascii="Lora" w:hAnsi="Lora"/>
        </w:rPr>
        <w:t>Na úspešné ukončenie štúdia doktorandského študijného programu je potrebné získať 180 kreditov pre študijné programy v dennej forme štúdia so štandardnou dĺžkou štúdia tri akademické roky a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v externej forme štúdia so štandardnou dĺžkou štúdia štyri akademické roky</w:t>
      </w:r>
      <w:r w:rsidRPr="00DE12AD">
        <w:rPr>
          <w:rFonts w:ascii="Lora" w:hAnsi="Lora"/>
        </w:rPr>
        <w:t xml:space="preserve">. </w:t>
      </w:r>
      <w:r w:rsidR="00DE12AD">
        <w:rPr>
          <w:rFonts w:ascii="Lora" w:hAnsi="Lora"/>
        </w:rPr>
        <w:t xml:space="preserve"> </w:t>
      </w:r>
    </w:p>
    <w:p w14:paraId="25E9B31C" w14:textId="77777777" w:rsidR="00983A5F" w:rsidRPr="00983A5F" w:rsidRDefault="00983A5F" w:rsidP="00912B0E">
      <w:pPr>
        <w:pStyle w:val="Zkladntext"/>
        <w:kinsoku w:val="0"/>
        <w:overflowPunct w:val="0"/>
        <w:spacing w:line="323" w:lineRule="exact"/>
        <w:ind w:left="473"/>
        <w:jc w:val="both"/>
        <w:rPr>
          <w:spacing w:val="-2"/>
        </w:rPr>
      </w:pPr>
      <w:r w:rsidRPr="00983A5F">
        <w:t>Minimálny</w:t>
      </w:r>
      <w:r w:rsidRPr="00983A5F">
        <w:rPr>
          <w:spacing w:val="-7"/>
        </w:rPr>
        <w:t xml:space="preserve"> </w:t>
      </w:r>
      <w:r w:rsidRPr="00983A5F">
        <w:t>počet</w:t>
      </w:r>
      <w:r w:rsidRPr="00983A5F">
        <w:rPr>
          <w:spacing w:val="-4"/>
        </w:rPr>
        <w:t xml:space="preserve"> </w:t>
      </w:r>
      <w:r w:rsidRPr="00983A5F">
        <w:t>získaných</w:t>
      </w:r>
      <w:r w:rsidRPr="00983A5F">
        <w:rPr>
          <w:spacing w:val="-5"/>
        </w:rPr>
        <w:t xml:space="preserve"> </w:t>
      </w:r>
      <w:r w:rsidRPr="00983A5F">
        <w:t>kreditov</w:t>
      </w:r>
      <w:r w:rsidRPr="00983A5F">
        <w:rPr>
          <w:spacing w:val="-6"/>
        </w:rPr>
        <w:t xml:space="preserve"> </w:t>
      </w:r>
      <w:r w:rsidRPr="00983A5F">
        <w:t>je</w:t>
      </w:r>
      <w:r w:rsidRPr="00983A5F">
        <w:rPr>
          <w:spacing w:val="-5"/>
        </w:rPr>
        <w:t xml:space="preserve"> </w:t>
      </w:r>
      <w:r w:rsidRPr="00983A5F">
        <w:t>stanovený</w:t>
      </w:r>
      <w:r w:rsidRPr="00983A5F">
        <w:rPr>
          <w:spacing w:val="-3"/>
        </w:rPr>
        <w:t xml:space="preserve"> </w:t>
      </w:r>
      <w:r w:rsidRPr="00983A5F">
        <w:rPr>
          <w:spacing w:val="-2"/>
        </w:rPr>
        <w:t>nasledovne:</w:t>
      </w:r>
    </w:p>
    <w:p w14:paraId="1188ED66" w14:textId="77777777" w:rsidR="00983A5F" w:rsidRPr="00DD7F0B" w:rsidRDefault="00983A5F" w:rsidP="00912B0E">
      <w:pPr>
        <w:pStyle w:val="Odsekzoznamu"/>
        <w:widowControl w:val="0"/>
        <w:numPr>
          <w:ilvl w:val="1"/>
          <w:numId w:val="9"/>
        </w:numPr>
        <w:tabs>
          <w:tab w:val="left" w:pos="1192"/>
        </w:tabs>
        <w:kinsoku w:val="0"/>
        <w:overflowPunct w:val="0"/>
        <w:autoSpaceDE w:val="0"/>
        <w:autoSpaceDN w:val="0"/>
        <w:adjustRightInd w:val="0"/>
        <w:spacing w:after="0" w:line="324" w:lineRule="exact"/>
        <w:ind w:left="1192" w:hanging="227"/>
        <w:contextualSpacing w:val="0"/>
        <w:jc w:val="both"/>
        <w:rPr>
          <w:rFonts w:ascii="Lora" w:hAnsi="Lora"/>
          <w:spacing w:val="-2"/>
        </w:rPr>
      </w:pPr>
      <w:r w:rsidRPr="00DD7F0B">
        <w:rPr>
          <w:rFonts w:ascii="Lora" w:hAnsi="Lora"/>
        </w:rPr>
        <w:t>študijná</w:t>
      </w:r>
      <w:r w:rsidRPr="00DD7F0B">
        <w:rPr>
          <w:rFonts w:ascii="Lora" w:hAnsi="Lora"/>
          <w:spacing w:val="-11"/>
        </w:rPr>
        <w:t xml:space="preserve"> </w:t>
      </w:r>
      <w:r w:rsidRPr="00DD7F0B">
        <w:rPr>
          <w:rFonts w:ascii="Lora" w:hAnsi="Lora"/>
        </w:rPr>
        <w:t>časť</w:t>
      </w:r>
      <w:r w:rsidRPr="00DD7F0B">
        <w:rPr>
          <w:rFonts w:ascii="Lora" w:hAnsi="Lora"/>
          <w:spacing w:val="-9"/>
        </w:rPr>
        <w:t xml:space="preserve"> </w:t>
      </w:r>
      <w:r w:rsidRPr="00DD7F0B">
        <w:rPr>
          <w:rFonts w:ascii="Lora" w:hAnsi="Lora"/>
        </w:rPr>
        <w:t>(absolvovanie</w:t>
      </w:r>
      <w:r w:rsidRPr="00DD7F0B">
        <w:rPr>
          <w:rFonts w:ascii="Lora" w:hAnsi="Lora"/>
          <w:spacing w:val="-13"/>
        </w:rPr>
        <w:t xml:space="preserve"> </w:t>
      </w:r>
      <w:r w:rsidRPr="00DD7F0B">
        <w:rPr>
          <w:rFonts w:ascii="Lora" w:hAnsi="Lora"/>
        </w:rPr>
        <w:t>povinných</w:t>
      </w:r>
      <w:r w:rsidRPr="00DD7F0B">
        <w:rPr>
          <w:rFonts w:ascii="Lora" w:hAnsi="Lora"/>
          <w:spacing w:val="-13"/>
        </w:rPr>
        <w:t xml:space="preserve"> </w:t>
      </w:r>
      <w:r w:rsidRPr="00DD7F0B">
        <w:rPr>
          <w:rFonts w:ascii="Lora" w:hAnsi="Lora"/>
        </w:rPr>
        <w:t>a</w:t>
      </w:r>
      <w:r w:rsidRPr="00DD7F0B">
        <w:rPr>
          <w:rFonts w:ascii="Lora" w:hAnsi="Lora"/>
          <w:spacing w:val="-12"/>
        </w:rPr>
        <w:t xml:space="preserve"> </w:t>
      </w:r>
      <w:r w:rsidRPr="00DD7F0B">
        <w:rPr>
          <w:rFonts w:ascii="Lora" w:hAnsi="Lora"/>
        </w:rPr>
        <w:t>povinne</w:t>
      </w:r>
      <w:r w:rsidRPr="00DD7F0B">
        <w:rPr>
          <w:rFonts w:ascii="Lora" w:hAnsi="Lora"/>
          <w:spacing w:val="-10"/>
        </w:rPr>
        <w:t xml:space="preserve"> </w:t>
      </w:r>
      <w:r w:rsidRPr="00DD7F0B">
        <w:rPr>
          <w:rFonts w:ascii="Lora" w:hAnsi="Lora"/>
        </w:rPr>
        <w:t>voliteľných</w:t>
      </w:r>
      <w:r w:rsidRPr="00DD7F0B">
        <w:rPr>
          <w:rFonts w:ascii="Lora" w:hAnsi="Lora"/>
          <w:spacing w:val="-12"/>
        </w:rPr>
        <w:t xml:space="preserve"> </w:t>
      </w:r>
      <w:r w:rsidRPr="00DD7F0B">
        <w:rPr>
          <w:rFonts w:ascii="Lora" w:hAnsi="Lora"/>
        </w:rPr>
        <w:t>predmetov)</w:t>
      </w:r>
      <w:r w:rsidRPr="00DD7F0B">
        <w:rPr>
          <w:rFonts w:ascii="Lora" w:hAnsi="Lora"/>
          <w:spacing w:val="-8"/>
        </w:rPr>
        <w:t xml:space="preserve"> </w:t>
      </w:r>
      <w:r w:rsidRPr="00DD7F0B">
        <w:rPr>
          <w:rFonts w:ascii="Lora" w:hAnsi="Lora"/>
        </w:rPr>
        <w:t>40</w:t>
      </w:r>
      <w:r w:rsidRPr="00DD7F0B">
        <w:rPr>
          <w:rFonts w:ascii="Lora" w:hAnsi="Lora"/>
          <w:spacing w:val="-10"/>
        </w:rPr>
        <w:t xml:space="preserve"> </w:t>
      </w:r>
      <w:r w:rsidRPr="00DD7F0B">
        <w:rPr>
          <w:rFonts w:ascii="Lora" w:hAnsi="Lora"/>
          <w:spacing w:val="-2"/>
        </w:rPr>
        <w:t>kreditov (do tohto počtu sa nezapočítavajú kredity (20) za dizertačnú skúšku  a kredity (30) za dizertačnú prácu,</w:t>
      </w:r>
    </w:p>
    <w:p w14:paraId="4D082CAF" w14:textId="77777777" w:rsidR="00983A5F" w:rsidRPr="00DD7F0B" w:rsidRDefault="00983A5F" w:rsidP="00912B0E">
      <w:pPr>
        <w:pStyle w:val="Odsekzoznamu"/>
        <w:widowControl w:val="0"/>
        <w:numPr>
          <w:ilvl w:val="1"/>
          <w:numId w:val="9"/>
        </w:numPr>
        <w:tabs>
          <w:tab w:val="left" w:pos="1192"/>
        </w:tabs>
        <w:kinsoku w:val="0"/>
        <w:overflowPunct w:val="0"/>
        <w:autoSpaceDE w:val="0"/>
        <w:autoSpaceDN w:val="0"/>
        <w:adjustRightInd w:val="0"/>
        <w:spacing w:after="0" w:line="324" w:lineRule="exact"/>
        <w:ind w:left="1192" w:hanging="227"/>
        <w:contextualSpacing w:val="0"/>
        <w:jc w:val="both"/>
        <w:rPr>
          <w:rFonts w:ascii="Lora" w:hAnsi="Lora"/>
          <w:spacing w:val="-2"/>
        </w:rPr>
      </w:pPr>
      <w:r w:rsidRPr="00DD7F0B">
        <w:rPr>
          <w:rFonts w:ascii="Lora" w:hAnsi="Lora"/>
        </w:rPr>
        <w:t>vedecká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činnosť</w:t>
      </w:r>
      <w:r w:rsidRPr="00DD7F0B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</w:rPr>
        <w:t>(tvorivá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</w:rPr>
        <w:t>činnosť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</w:rPr>
        <w:t>v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</w:rPr>
        <w:t>oblasti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</w:rPr>
        <w:t>vedy)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50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  <w:spacing w:val="-2"/>
        </w:rPr>
        <w:t>kreditov,</w:t>
      </w:r>
    </w:p>
    <w:p w14:paraId="4DA70C1E" w14:textId="77777777" w:rsidR="00983A5F" w:rsidRPr="00DD7F0B" w:rsidRDefault="00983A5F" w:rsidP="00912B0E">
      <w:pPr>
        <w:pStyle w:val="Odsekzoznamu"/>
        <w:widowControl w:val="0"/>
        <w:numPr>
          <w:ilvl w:val="1"/>
          <w:numId w:val="9"/>
        </w:numPr>
        <w:tabs>
          <w:tab w:val="left" w:pos="1192"/>
        </w:tabs>
        <w:kinsoku w:val="0"/>
        <w:overflowPunct w:val="0"/>
        <w:autoSpaceDE w:val="0"/>
        <w:autoSpaceDN w:val="0"/>
        <w:adjustRightInd w:val="0"/>
        <w:spacing w:after="0" w:line="324" w:lineRule="exact"/>
        <w:ind w:left="1192" w:hanging="227"/>
        <w:contextualSpacing w:val="0"/>
        <w:jc w:val="both"/>
        <w:rPr>
          <w:rFonts w:ascii="Lora" w:hAnsi="Lora"/>
          <w:spacing w:val="-2"/>
        </w:rPr>
      </w:pPr>
      <w:r w:rsidRPr="00DD7F0B">
        <w:rPr>
          <w:rFonts w:ascii="Lora" w:hAnsi="Lora"/>
        </w:rPr>
        <w:t>pedagogická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činnosť</w:t>
      </w:r>
      <w:r w:rsidRPr="00DD7F0B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</w:rPr>
        <w:t>40</w:t>
      </w:r>
      <w:r w:rsidRPr="00DD7F0B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  <w:spacing w:val="-2"/>
        </w:rPr>
        <w:t>kreditov,</w:t>
      </w:r>
    </w:p>
    <w:p w14:paraId="1C88ACDF" w14:textId="77777777" w:rsidR="00983A5F" w:rsidRPr="00DD7F0B" w:rsidRDefault="00983A5F" w:rsidP="00912B0E">
      <w:pPr>
        <w:pStyle w:val="Odsekzoznamu"/>
        <w:widowControl w:val="0"/>
        <w:numPr>
          <w:ilvl w:val="1"/>
          <w:numId w:val="9"/>
        </w:numPr>
        <w:tabs>
          <w:tab w:val="left" w:pos="1192"/>
        </w:tabs>
        <w:kinsoku w:val="0"/>
        <w:overflowPunct w:val="0"/>
        <w:autoSpaceDE w:val="0"/>
        <w:autoSpaceDN w:val="0"/>
        <w:adjustRightInd w:val="0"/>
        <w:spacing w:after="0" w:line="324" w:lineRule="exact"/>
        <w:ind w:left="1192" w:hanging="227"/>
        <w:contextualSpacing w:val="0"/>
        <w:jc w:val="both"/>
        <w:rPr>
          <w:rFonts w:ascii="Lora" w:hAnsi="Lora"/>
          <w:spacing w:val="-2"/>
        </w:rPr>
      </w:pPr>
      <w:r w:rsidRPr="00DD7F0B">
        <w:rPr>
          <w:rFonts w:ascii="Lora" w:hAnsi="Lora"/>
        </w:rPr>
        <w:t>dizertačná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skúška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20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  <w:spacing w:val="-2"/>
        </w:rPr>
        <w:t>kreditov,</w:t>
      </w:r>
    </w:p>
    <w:p w14:paraId="425CB5E9" w14:textId="407E6B78" w:rsidR="00983A5F" w:rsidRDefault="00983A5F" w:rsidP="00912B0E">
      <w:pPr>
        <w:pStyle w:val="Odsekzoznamu"/>
        <w:widowControl w:val="0"/>
        <w:numPr>
          <w:ilvl w:val="1"/>
          <w:numId w:val="9"/>
        </w:numPr>
        <w:tabs>
          <w:tab w:val="left" w:pos="1192"/>
        </w:tabs>
        <w:kinsoku w:val="0"/>
        <w:overflowPunct w:val="0"/>
        <w:autoSpaceDE w:val="0"/>
        <w:autoSpaceDN w:val="0"/>
        <w:adjustRightInd w:val="0"/>
        <w:spacing w:after="0" w:line="324" w:lineRule="exact"/>
        <w:ind w:left="1192" w:hanging="227"/>
        <w:contextualSpacing w:val="0"/>
        <w:jc w:val="both"/>
        <w:rPr>
          <w:rFonts w:ascii="Lora" w:hAnsi="Lora"/>
          <w:spacing w:val="-2"/>
        </w:rPr>
      </w:pPr>
      <w:r w:rsidRPr="00DD7F0B">
        <w:rPr>
          <w:rFonts w:ascii="Lora" w:hAnsi="Lora"/>
        </w:rPr>
        <w:t>obhájenie / odovzdanie</w:t>
      </w:r>
      <w:r w:rsidRPr="00DD7F0B">
        <w:rPr>
          <w:rFonts w:ascii="Lora" w:hAnsi="Lora"/>
          <w:spacing w:val="-6"/>
        </w:rPr>
        <w:t xml:space="preserve"> </w:t>
      </w:r>
      <w:r w:rsidRPr="00DD7F0B">
        <w:rPr>
          <w:rFonts w:ascii="Lora" w:hAnsi="Lora"/>
        </w:rPr>
        <w:t>dizertačnej</w:t>
      </w:r>
      <w:r w:rsidRPr="00DD7F0B">
        <w:rPr>
          <w:rFonts w:ascii="Lora" w:hAnsi="Lora"/>
          <w:spacing w:val="-6"/>
        </w:rPr>
        <w:t xml:space="preserve"> </w:t>
      </w:r>
      <w:r w:rsidRPr="00DD7F0B">
        <w:rPr>
          <w:rFonts w:ascii="Lora" w:hAnsi="Lora"/>
        </w:rPr>
        <w:t>práce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</w:rPr>
        <w:t>30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  <w:spacing w:val="-2"/>
        </w:rPr>
        <w:t>kreditov</w:t>
      </w:r>
      <w:r w:rsidR="00DD7F0B">
        <w:rPr>
          <w:rFonts w:ascii="Lora" w:hAnsi="Lora"/>
          <w:spacing w:val="-2"/>
        </w:rPr>
        <w:t>.</w:t>
      </w:r>
    </w:p>
    <w:p w14:paraId="6FD5C63A" w14:textId="77777777" w:rsidR="00DD7F0B" w:rsidRPr="00DD7F0B" w:rsidRDefault="00DD7F0B" w:rsidP="00912B0E">
      <w:pPr>
        <w:widowControl w:val="0"/>
        <w:tabs>
          <w:tab w:val="left" w:pos="1192"/>
        </w:tabs>
        <w:kinsoku w:val="0"/>
        <w:overflowPunct w:val="0"/>
        <w:autoSpaceDE w:val="0"/>
        <w:autoSpaceDN w:val="0"/>
        <w:adjustRightInd w:val="0"/>
        <w:spacing w:after="0" w:line="324" w:lineRule="exact"/>
        <w:jc w:val="both"/>
        <w:rPr>
          <w:rFonts w:ascii="Lora" w:hAnsi="Lora"/>
          <w:spacing w:val="-2"/>
        </w:rPr>
      </w:pPr>
    </w:p>
    <w:p w14:paraId="02EB4EA7" w14:textId="480C9E58" w:rsidR="00983A5F" w:rsidRPr="00983A5F" w:rsidRDefault="00983A5F" w:rsidP="00912B0E">
      <w:pPr>
        <w:pStyle w:val="Odsekzoznamu"/>
        <w:widowControl w:val="0"/>
        <w:numPr>
          <w:ilvl w:val="0"/>
          <w:numId w:val="9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6" w:after="0" w:line="230" w:lineRule="auto"/>
        <w:ind w:right="315"/>
        <w:contextualSpacing w:val="0"/>
        <w:jc w:val="both"/>
        <w:rPr>
          <w:rFonts w:ascii="Lora" w:hAnsi="Lora"/>
          <w:color w:val="000000"/>
        </w:rPr>
      </w:pPr>
      <w:r w:rsidRPr="00983A5F">
        <w:rPr>
          <w:rFonts w:ascii="Lora" w:hAnsi="Lora"/>
        </w:rPr>
        <w:t>Zápisy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jednotlivých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častí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hodnotenia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doktorandského</w:t>
      </w:r>
      <w:r w:rsidRPr="00983A5F">
        <w:rPr>
          <w:rFonts w:ascii="Lora" w:hAnsi="Lora"/>
          <w:spacing w:val="-6"/>
        </w:rPr>
        <w:t xml:space="preserve"> </w:t>
      </w:r>
      <w:r w:rsidRPr="00983A5F">
        <w:rPr>
          <w:rFonts w:ascii="Lora" w:hAnsi="Lora"/>
        </w:rPr>
        <w:t>štúdia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do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AIS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realizuj</w:t>
      </w:r>
      <w:r w:rsidR="005913B9">
        <w:rPr>
          <w:rFonts w:ascii="Lora" w:hAnsi="Lora"/>
        </w:rPr>
        <w:t>e prodekan pre doktorandské štúdium v súčinnosti so zodpovednými osobami nasledovne:</w:t>
      </w:r>
      <w:r w:rsidRPr="00983A5F">
        <w:rPr>
          <w:rFonts w:ascii="Lora" w:hAnsi="Lora"/>
          <w:spacing w:val="-3"/>
        </w:rPr>
        <w:t xml:space="preserve"> </w:t>
      </w:r>
    </w:p>
    <w:p w14:paraId="1835202E" w14:textId="4606160B" w:rsidR="00983A5F" w:rsidRDefault="00983A5F" w:rsidP="00912B0E">
      <w:pPr>
        <w:pStyle w:val="Odsekzoznamu"/>
        <w:widowControl w:val="0"/>
        <w:numPr>
          <w:ilvl w:val="0"/>
          <w:numId w:val="13"/>
        </w:numPr>
        <w:tabs>
          <w:tab w:val="left" w:pos="1202"/>
        </w:tabs>
        <w:kinsoku w:val="0"/>
        <w:overflowPunct w:val="0"/>
        <w:autoSpaceDE w:val="0"/>
        <w:autoSpaceDN w:val="0"/>
        <w:adjustRightInd w:val="0"/>
        <w:spacing w:after="0" w:line="326" w:lineRule="exact"/>
        <w:ind w:left="1202" w:hanging="237"/>
        <w:contextualSpacing w:val="0"/>
        <w:jc w:val="both"/>
        <w:rPr>
          <w:rFonts w:ascii="Lora" w:hAnsi="Lora"/>
          <w:spacing w:val="-2"/>
        </w:rPr>
      </w:pPr>
      <w:r w:rsidRPr="00983A5F">
        <w:rPr>
          <w:rFonts w:ascii="Lora" w:hAnsi="Lora"/>
        </w:rPr>
        <w:t>za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absolvovanie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predmetu</w:t>
      </w:r>
      <w:r w:rsidRPr="00983A5F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</w:rPr>
        <w:t xml:space="preserve">– </w:t>
      </w:r>
      <w:r w:rsidRPr="00DD7F0B">
        <w:rPr>
          <w:rFonts w:ascii="Lora" w:hAnsi="Lora"/>
          <w:spacing w:val="-2"/>
        </w:rPr>
        <w:t>vyučujúci</w:t>
      </w:r>
      <w:r w:rsidR="005913B9">
        <w:rPr>
          <w:rFonts w:ascii="Lora" w:hAnsi="Lora"/>
          <w:spacing w:val="-2"/>
        </w:rPr>
        <w:t>;</w:t>
      </w:r>
    </w:p>
    <w:p w14:paraId="611F176D" w14:textId="77777777" w:rsidR="001B4AAD" w:rsidRPr="001B4AAD" w:rsidRDefault="001B4AAD" w:rsidP="001B4AAD">
      <w:pPr>
        <w:widowControl w:val="0"/>
        <w:tabs>
          <w:tab w:val="left" w:pos="1202"/>
        </w:tabs>
        <w:kinsoku w:val="0"/>
        <w:overflowPunct w:val="0"/>
        <w:autoSpaceDE w:val="0"/>
        <w:autoSpaceDN w:val="0"/>
        <w:adjustRightInd w:val="0"/>
        <w:spacing w:after="0" w:line="326" w:lineRule="exact"/>
        <w:jc w:val="both"/>
        <w:rPr>
          <w:rFonts w:ascii="Lora" w:hAnsi="Lora"/>
          <w:spacing w:val="-2"/>
        </w:rPr>
      </w:pPr>
    </w:p>
    <w:p w14:paraId="49205171" w14:textId="2C6E018C" w:rsidR="00983A5F" w:rsidRPr="00DD7F0B" w:rsidRDefault="00983A5F" w:rsidP="00912B0E">
      <w:pPr>
        <w:pStyle w:val="Odsekzoznamu"/>
        <w:widowControl w:val="0"/>
        <w:numPr>
          <w:ilvl w:val="0"/>
          <w:numId w:val="13"/>
        </w:numPr>
        <w:tabs>
          <w:tab w:val="left" w:pos="1218"/>
          <w:tab w:val="left" w:pos="1246"/>
        </w:tabs>
        <w:kinsoku w:val="0"/>
        <w:overflowPunct w:val="0"/>
        <w:autoSpaceDE w:val="0"/>
        <w:autoSpaceDN w:val="0"/>
        <w:adjustRightInd w:val="0"/>
        <w:spacing w:before="3" w:after="0" w:line="235" w:lineRule="auto"/>
        <w:ind w:left="1246" w:right="196" w:hanging="281"/>
        <w:contextualSpacing w:val="0"/>
        <w:jc w:val="both"/>
        <w:rPr>
          <w:rFonts w:ascii="Lora" w:hAnsi="Lora"/>
        </w:rPr>
      </w:pPr>
      <w:r w:rsidRPr="00DD7F0B">
        <w:rPr>
          <w:rFonts w:ascii="Lora" w:hAnsi="Lora"/>
        </w:rPr>
        <w:lastRenderedPageBreak/>
        <w:t>za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</w:rPr>
        <w:t>pedagogickú</w:t>
      </w:r>
      <w:r w:rsidRPr="00DD7F0B">
        <w:rPr>
          <w:rFonts w:ascii="Lora" w:hAnsi="Lora"/>
          <w:spacing w:val="-2"/>
        </w:rPr>
        <w:t xml:space="preserve"> </w:t>
      </w:r>
      <w:r w:rsidRPr="00DD7F0B">
        <w:rPr>
          <w:rFonts w:ascii="Lora" w:hAnsi="Lora"/>
        </w:rPr>
        <w:t>činnosť</w:t>
      </w:r>
      <w:r w:rsidRPr="00DD7F0B">
        <w:rPr>
          <w:rFonts w:ascii="Lora" w:hAnsi="Lora"/>
          <w:spacing w:val="-1"/>
        </w:rPr>
        <w:t xml:space="preserve"> </w:t>
      </w:r>
      <w:r w:rsidRPr="00DD7F0B">
        <w:rPr>
          <w:rFonts w:ascii="Lora" w:hAnsi="Lora"/>
        </w:rPr>
        <w:t>–</w:t>
      </w:r>
      <w:r w:rsidRPr="00DD7F0B">
        <w:rPr>
          <w:rFonts w:ascii="Lora" w:hAnsi="Lora"/>
          <w:spacing w:val="-3"/>
        </w:rPr>
        <w:t xml:space="preserve">  </w:t>
      </w:r>
      <w:r w:rsidRPr="00DD7F0B">
        <w:rPr>
          <w:rFonts w:ascii="Lora" w:hAnsi="Lora"/>
        </w:rPr>
        <w:t>vedúci</w:t>
      </w:r>
      <w:r w:rsidR="005913B9">
        <w:rPr>
          <w:rFonts w:ascii="Lora" w:hAnsi="Lora"/>
        </w:rPr>
        <w:t xml:space="preserve"> školiaceho</w:t>
      </w:r>
      <w:r w:rsidRPr="00DD7F0B">
        <w:rPr>
          <w:rFonts w:ascii="Lora" w:hAnsi="Lora"/>
          <w:spacing w:val="-2"/>
        </w:rPr>
        <w:t xml:space="preserve"> </w:t>
      </w:r>
      <w:r w:rsidRPr="00DD7F0B">
        <w:rPr>
          <w:rFonts w:ascii="Lora" w:hAnsi="Lora"/>
        </w:rPr>
        <w:t>pracoviska</w:t>
      </w:r>
      <w:r w:rsidR="005913B9">
        <w:rPr>
          <w:rFonts w:ascii="Lora" w:hAnsi="Lora"/>
        </w:rPr>
        <w:t xml:space="preserve"> (riaditeľ ústavu)</w:t>
      </w:r>
      <w:r w:rsidRPr="00DD7F0B">
        <w:rPr>
          <w:rFonts w:ascii="Lora" w:hAnsi="Lora"/>
        </w:rPr>
        <w:t>,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na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</w:rPr>
        <w:t>ktorom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sa</w:t>
      </w:r>
      <w:r w:rsidRPr="00DD7F0B">
        <w:rPr>
          <w:rFonts w:ascii="Lora" w:hAnsi="Lora"/>
          <w:spacing w:val="-2"/>
        </w:rPr>
        <w:t xml:space="preserve"> </w:t>
      </w:r>
      <w:r w:rsidRPr="00DD7F0B">
        <w:rPr>
          <w:rFonts w:ascii="Lora" w:hAnsi="Lora"/>
        </w:rPr>
        <w:t>činnosť</w:t>
      </w:r>
      <w:r w:rsidRPr="00DD7F0B">
        <w:rPr>
          <w:rFonts w:ascii="Lora" w:hAnsi="Lora"/>
          <w:spacing w:val="-1"/>
        </w:rPr>
        <w:t xml:space="preserve"> </w:t>
      </w:r>
      <w:r w:rsidRPr="00983A5F">
        <w:rPr>
          <w:rFonts w:ascii="Lora" w:hAnsi="Lora"/>
        </w:rPr>
        <w:t>realizuje</w:t>
      </w:r>
      <w:r w:rsidR="005913B9">
        <w:rPr>
          <w:rFonts w:ascii="Lora" w:hAnsi="Lora"/>
          <w:spacing w:val="-2"/>
        </w:rPr>
        <w:t>;</w:t>
      </w:r>
    </w:p>
    <w:p w14:paraId="0390C9E8" w14:textId="7D4B9A81" w:rsidR="005913B9" w:rsidRPr="005913B9" w:rsidRDefault="00983A5F" w:rsidP="005913B9">
      <w:pPr>
        <w:pStyle w:val="Odsekzoznamu"/>
        <w:widowControl w:val="0"/>
        <w:numPr>
          <w:ilvl w:val="0"/>
          <w:numId w:val="13"/>
        </w:numPr>
        <w:tabs>
          <w:tab w:val="left" w:pos="1207"/>
        </w:tabs>
        <w:kinsoku w:val="0"/>
        <w:overflowPunct w:val="0"/>
        <w:autoSpaceDE w:val="0"/>
        <w:autoSpaceDN w:val="0"/>
        <w:adjustRightInd w:val="0"/>
        <w:spacing w:after="0" w:line="323" w:lineRule="exact"/>
        <w:ind w:left="1207" w:hanging="242"/>
        <w:contextualSpacing w:val="0"/>
        <w:jc w:val="both"/>
        <w:rPr>
          <w:rFonts w:ascii="Lora" w:hAnsi="Lora"/>
          <w:spacing w:val="-2"/>
        </w:rPr>
      </w:pPr>
      <w:r w:rsidRPr="00DD7F0B">
        <w:rPr>
          <w:rFonts w:ascii="Lora" w:hAnsi="Lora"/>
        </w:rPr>
        <w:t>za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dizertačnú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skúšku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–</w:t>
      </w:r>
      <w:r w:rsidRPr="00DD7F0B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</w:rPr>
        <w:t>predseda</w:t>
      </w:r>
      <w:r w:rsidRPr="00DD7F0B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</w:rPr>
        <w:t>komisie</w:t>
      </w:r>
      <w:r w:rsidRPr="00DD7F0B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</w:rPr>
        <w:t>pre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dizertačnú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  <w:spacing w:val="-2"/>
        </w:rPr>
        <w:t>skúšku</w:t>
      </w:r>
      <w:r w:rsidR="005913B9">
        <w:rPr>
          <w:rFonts w:ascii="Lora" w:hAnsi="Lora"/>
          <w:spacing w:val="-2"/>
        </w:rPr>
        <w:t>;</w:t>
      </w:r>
    </w:p>
    <w:p w14:paraId="138FF804" w14:textId="1392237C" w:rsidR="00983A5F" w:rsidRPr="00DD7F0B" w:rsidRDefault="00983A5F" w:rsidP="00912B0E">
      <w:pPr>
        <w:pStyle w:val="Odsekzoznamu"/>
        <w:widowControl w:val="0"/>
        <w:numPr>
          <w:ilvl w:val="0"/>
          <w:numId w:val="13"/>
        </w:numPr>
        <w:tabs>
          <w:tab w:val="left" w:pos="1222"/>
        </w:tabs>
        <w:kinsoku w:val="0"/>
        <w:overflowPunct w:val="0"/>
        <w:autoSpaceDE w:val="0"/>
        <w:autoSpaceDN w:val="0"/>
        <w:adjustRightInd w:val="0"/>
        <w:spacing w:after="0" w:line="324" w:lineRule="exact"/>
        <w:ind w:left="1222" w:hanging="257"/>
        <w:contextualSpacing w:val="0"/>
        <w:jc w:val="both"/>
        <w:rPr>
          <w:rFonts w:ascii="Lora" w:hAnsi="Lora"/>
          <w:spacing w:val="-2"/>
        </w:rPr>
      </w:pPr>
      <w:r w:rsidRPr="00DD7F0B">
        <w:rPr>
          <w:rFonts w:ascii="Lora" w:hAnsi="Lora"/>
        </w:rPr>
        <w:t>za</w:t>
      </w:r>
      <w:r w:rsidRPr="00DD7F0B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</w:rPr>
        <w:t>tvorivú</w:t>
      </w:r>
      <w:r w:rsidRPr="00DD7F0B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</w:rPr>
        <w:t>činnosť</w:t>
      </w:r>
      <w:r w:rsidRPr="00DD7F0B">
        <w:rPr>
          <w:rFonts w:ascii="Lora" w:hAnsi="Lora"/>
          <w:spacing w:val="-2"/>
        </w:rPr>
        <w:t xml:space="preserve"> </w:t>
      </w:r>
      <w:r w:rsidRPr="00DD7F0B">
        <w:rPr>
          <w:rFonts w:ascii="Lora" w:hAnsi="Lora"/>
        </w:rPr>
        <w:t>v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</w:rPr>
        <w:t>oblasti</w:t>
      </w:r>
      <w:r w:rsidRPr="00DD7F0B">
        <w:rPr>
          <w:rFonts w:ascii="Lora" w:hAnsi="Lora"/>
          <w:spacing w:val="-2"/>
        </w:rPr>
        <w:t xml:space="preserve"> </w:t>
      </w:r>
      <w:r w:rsidRPr="00DD7F0B">
        <w:rPr>
          <w:rFonts w:ascii="Lora" w:hAnsi="Lora"/>
        </w:rPr>
        <w:t>vedy –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  <w:spacing w:val="-2"/>
        </w:rPr>
        <w:t>školiteľ</w:t>
      </w:r>
      <w:r w:rsidR="005913B9">
        <w:rPr>
          <w:rFonts w:ascii="Lora" w:hAnsi="Lora"/>
          <w:spacing w:val="-2"/>
        </w:rPr>
        <w:t>;</w:t>
      </w:r>
    </w:p>
    <w:p w14:paraId="152A6562" w14:textId="1A10EBEA" w:rsidR="00983A5F" w:rsidRPr="00DD7F0B" w:rsidRDefault="00983A5F" w:rsidP="00912B0E">
      <w:pPr>
        <w:pStyle w:val="Odsekzoznamu"/>
        <w:widowControl w:val="0"/>
        <w:numPr>
          <w:ilvl w:val="0"/>
          <w:numId w:val="13"/>
        </w:numPr>
        <w:tabs>
          <w:tab w:val="left" w:pos="1208"/>
        </w:tabs>
        <w:kinsoku w:val="0"/>
        <w:overflowPunct w:val="0"/>
        <w:autoSpaceDE w:val="0"/>
        <w:autoSpaceDN w:val="0"/>
        <w:adjustRightInd w:val="0"/>
        <w:spacing w:after="0" w:line="327" w:lineRule="exact"/>
        <w:ind w:left="1208" w:hanging="243"/>
        <w:contextualSpacing w:val="0"/>
        <w:jc w:val="both"/>
        <w:rPr>
          <w:rFonts w:ascii="Lora" w:hAnsi="Lora"/>
          <w:spacing w:val="-2"/>
        </w:rPr>
      </w:pPr>
      <w:r w:rsidRPr="00DD7F0B">
        <w:rPr>
          <w:rFonts w:ascii="Lora" w:hAnsi="Lora"/>
        </w:rPr>
        <w:t>dizertačnú</w:t>
      </w:r>
      <w:r w:rsidRPr="00DD7F0B">
        <w:rPr>
          <w:rFonts w:ascii="Lora" w:hAnsi="Lora"/>
          <w:spacing w:val="-5"/>
        </w:rPr>
        <w:t xml:space="preserve"> </w:t>
      </w:r>
      <w:r w:rsidRPr="00DD7F0B">
        <w:rPr>
          <w:rFonts w:ascii="Lora" w:hAnsi="Lora"/>
        </w:rPr>
        <w:t>prácu</w:t>
      </w:r>
      <w:r w:rsidRPr="00DD7F0B">
        <w:rPr>
          <w:rFonts w:ascii="Lora" w:hAnsi="Lora"/>
          <w:spacing w:val="-6"/>
        </w:rPr>
        <w:t xml:space="preserve"> </w:t>
      </w:r>
      <w:r w:rsidRPr="00DD7F0B">
        <w:rPr>
          <w:rFonts w:ascii="Lora" w:hAnsi="Lora"/>
        </w:rPr>
        <w:t>s</w:t>
      </w:r>
      <w:r w:rsidRPr="00DD7F0B">
        <w:rPr>
          <w:rFonts w:ascii="Lora" w:hAnsi="Lora"/>
          <w:spacing w:val="-2"/>
        </w:rPr>
        <w:t xml:space="preserve"> </w:t>
      </w:r>
      <w:r w:rsidRPr="00DD7F0B">
        <w:rPr>
          <w:rFonts w:ascii="Lora" w:hAnsi="Lora"/>
        </w:rPr>
        <w:t>obhajobou</w:t>
      </w:r>
      <w:r w:rsidRPr="00DD7F0B">
        <w:rPr>
          <w:rFonts w:ascii="Lora" w:hAnsi="Lora"/>
          <w:spacing w:val="-4"/>
        </w:rPr>
        <w:t xml:space="preserve"> </w:t>
      </w:r>
      <w:r w:rsidRPr="00DD7F0B">
        <w:rPr>
          <w:rFonts w:ascii="Lora" w:hAnsi="Lora"/>
        </w:rPr>
        <w:t>–</w:t>
      </w:r>
      <w:r w:rsidRPr="00DD7F0B">
        <w:rPr>
          <w:rFonts w:ascii="Lora" w:hAnsi="Lora"/>
          <w:spacing w:val="-3"/>
        </w:rPr>
        <w:t xml:space="preserve"> </w:t>
      </w:r>
      <w:r w:rsidRPr="00DD7F0B">
        <w:rPr>
          <w:rFonts w:ascii="Lora" w:hAnsi="Lora"/>
          <w:spacing w:val="-2"/>
        </w:rPr>
        <w:t>školiteľ</w:t>
      </w:r>
      <w:r w:rsidR="005913B9">
        <w:rPr>
          <w:rFonts w:ascii="Lora" w:hAnsi="Lora"/>
          <w:spacing w:val="-2"/>
        </w:rPr>
        <w:t>.</w:t>
      </w:r>
    </w:p>
    <w:p w14:paraId="16800F5C" w14:textId="77777777" w:rsidR="00983A5F" w:rsidRPr="00983A5F" w:rsidRDefault="00983A5F" w:rsidP="00912B0E">
      <w:pPr>
        <w:pStyle w:val="Zkladntext"/>
        <w:kinsoku w:val="0"/>
        <w:overflowPunct w:val="0"/>
        <w:jc w:val="both"/>
      </w:pPr>
    </w:p>
    <w:p w14:paraId="49D9FD16" w14:textId="77777777" w:rsidR="00983A5F" w:rsidRPr="00983A5F" w:rsidRDefault="00983A5F" w:rsidP="00CF33B2">
      <w:pPr>
        <w:pStyle w:val="Zkladntext"/>
        <w:kinsoku w:val="0"/>
        <w:overflowPunct w:val="0"/>
        <w:spacing w:before="251" w:line="327" w:lineRule="exact"/>
        <w:ind w:left="750" w:right="750"/>
        <w:jc w:val="center"/>
        <w:rPr>
          <w:b/>
          <w:bCs/>
          <w:spacing w:val="-10"/>
        </w:rPr>
      </w:pPr>
      <w:r w:rsidRPr="00983A5F">
        <w:rPr>
          <w:b/>
          <w:bCs/>
        </w:rPr>
        <w:t xml:space="preserve">§ </w:t>
      </w:r>
      <w:r w:rsidRPr="00983A5F">
        <w:rPr>
          <w:b/>
          <w:bCs/>
          <w:spacing w:val="-10"/>
        </w:rPr>
        <w:t>3</w:t>
      </w:r>
    </w:p>
    <w:p w14:paraId="4ACF0577" w14:textId="77777777" w:rsidR="00983A5F" w:rsidRPr="00983A5F" w:rsidRDefault="00983A5F" w:rsidP="00CF33B2">
      <w:pPr>
        <w:pStyle w:val="Zkladntext"/>
        <w:kinsoku w:val="0"/>
        <w:overflowPunct w:val="0"/>
        <w:spacing w:line="327" w:lineRule="exact"/>
        <w:ind w:left="750" w:right="751"/>
        <w:jc w:val="center"/>
        <w:rPr>
          <w:b/>
          <w:bCs/>
          <w:spacing w:val="-4"/>
        </w:rPr>
      </w:pPr>
      <w:r w:rsidRPr="00983A5F">
        <w:rPr>
          <w:b/>
          <w:bCs/>
        </w:rPr>
        <w:t>Podmienky</w:t>
      </w:r>
      <w:r w:rsidRPr="00983A5F">
        <w:rPr>
          <w:b/>
          <w:bCs/>
          <w:spacing w:val="-11"/>
        </w:rPr>
        <w:t xml:space="preserve"> </w:t>
      </w:r>
      <w:r w:rsidRPr="00983A5F">
        <w:rPr>
          <w:b/>
          <w:bCs/>
        </w:rPr>
        <w:t>predbežného</w:t>
      </w:r>
      <w:r w:rsidRPr="00983A5F">
        <w:rPr>
          <w:b/>
          <w:bCs/>
          <w:spacing w:val="-9"/>
        </w:rPr>
        <w:t xml:space="preserve"> </w:t>
      </w:r>
      <w:r w:rsidRPr="00983A5F">
        <w:rPr>
          <w:b/>
          <w:bCs/>
        </w:rPr>
        <w:t>posúdenia</w:t>
      </w:r>
      <w:r w:rsidRPr="00983A5F">
        <w:rPr>
          <w:b/>
          <w:bCs/>
          <w:spacing w:val="-10"/>
        </w:rPr>
        <w:t xml:space="preserve"> </w:t>
      </w:r>
      <w:r w:rsidRPr="00983A5F">
        <w:rPr>
          <w:b/>
          <w:bCs/>
        </w:rPr>
        <w:t>kompletnosti</w:t>
      </w:r>
      <w:r w:rsidRPr="00983A5F">
        <w:rPr>
          <w:b/>
          <w:bCs/>
          <w:spacing w:val="-9"/>
        </w:rPr>
        <w:t xml:space="preserve"> </w:t>
      </w:r>
      <w:r w:rsidRPr="00983A5F">
        <w:rPr>
          <w:b/>
          <w:bCs/>
        </w:rPr>
        <w:t>dizertačnej</w:t>
      </w:r>
      <w:r w:rsidRPr="00983A5F">
        <w:rPr>
          <w:b/>
          <w:bCs/>
          <w:spacing w:val="-9"/>
        </w:rPr>
        <w:t xml:space="preserve"> </w:t>
      </w:r>
      <w:r w:rsidRPr="00983A5F">
        <w:rPr>
          <w:b/>
          <w:bCs/>
          <w:spacing w:val="-4"/>
        </w:rPr>
        <w:t>práce</w:t>
      </w:r>
    </w:p>
    <w:p w14:paraId="03118338" w14:textId="77777777" w:rsidR="00983A5F" w:rsidRPr="00983A5F" w:rsidRDefault="00983A5F" w:rsidP="00912B0E">
      <w:pPr>
        <w:pStyle w:val="Zkladntext"/>
        <w:kinsoku w:val="0"/>
        <w:overflowPunct w:val="0"/>
        <w:spacing w:before="8"/>
        <w:jc w:val="both"/>
        <w:rPr>
          <w:b/>
          <w:bCs/>
        </w:rPr>
      </w:pPr>
    </w:p>
    <w:p w14:paraId="51E3BEC7" w14:textId="77777777" w:rsidR="00983A5F" w:rsidRPr="00983A5F" w:rsidRDefault="00983A5F" w:rsidP="00912B0E">
      <w:pPr>
        <w:pStyle w:val="Odsekzoznamu"/>
        <w:widowControl w:val="0"/>
        <w:numPr>
          <w:ilvl w:val="0"/>
          <w:numId w:val="12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after="0" w:line="235" w:lineRule="auto"/>
        <w:ind w:right="109"/>
        <w:contextualSpacing w:val="0"/>
        <w:jc w:val="both"/>
        <w:rPr>
          <w:rFonts w:ascii="Lora" w:hAnsi="Lora"/>
        </w:rPr>
      </w:pPr>
      <w:r w:rsidRPr="00983A5F">
        <w:rPr>
          <w:rFonts w:ascii="Lora" w:hAnsi="Lora"/>
        </w:rPr>
        <w:t>Predbežným posúdením kompletnosti dizertačnej práce sa rozumie zhodnotenie, či práca spĺňa obsahové a formálne kritériá.</w:t>
      </w:r>
    </w:p>
    <w:p w14:paraId="291AC46B" w14:textId="77777777" w:rsidR="00983A5F" w:rsidRPr="00983A5F" w:rsidRDefault="00983A5F" w:rsidP="00912B0E">
      <w:pPr>
        <w:pStyle w:val="Odsekzoznamu"/>
        <w:widowControl w:val="0"/>
        <w:numPr>
          <w:ilvl w:val="0"/>
          <w:numId w:val="12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4" w:after="0" w:line="232" w:lineRule="auto"/>
        <w:ind w:right="110"/>
        <w:contextualSpacing w:val="0"/>
        <w:jc w:val="both"/>
        <w:rPr>
          <w:rFonts w:ascii="Lora" w:hAnsi="Lora"/>
          <w:spacing w:val="-2"/>
        </w:rPr>
      </w:pPr>
      <w:r w:rsidRPr="00983A5F">
        <w:rPr>
          <w:rFonts w:ascii="Lora" w:hAnsi="Lora"/>
        </w:rPr>
        <w:t>Predbežné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posúdenie</w:t>
      </w:r>
      <w:r w:rsidRPr="00983A5F">
        <w:rPr>
          <w:rFonts w:ascii="Lora" w:hAnsi="Lora"/>
          <w:spacing w:val="39"/>
        </w:rPr>
        <w:t xml:space="preserve"> </w:t>
      </w:r>
      <w:r w:rsidRPr="00983A5F">
        <w:rPr>
          <w:rFonts w:ascii="Lora" w:hAnsi="Lora"/>
        </w:rPr>
        <w:t>kompletnosti</w:t>
      </w:r>
      <w:r w:rsidRPr="00983A5F">
        <w:rPr>
          <w:rFonts w:ascii="Lora" w:hAnsi="Lora"/>
          <w:spacing w:val="39"/>
        </w:rPr>
        <w:t xml:space="preserve"> </w:t>
      </w:r>
      <w:r w:rsidRPr="00983A5F">
        <w:rPr>
          <w:rFonts w:ascii="Lora" w:hAnsi="Lora"/>
        </w:rPr>
        <w:t>dizertačnej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práce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vykonáva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školiteľ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>v rámci</w:t>
      </w:r>
      <w:r w:rsidRPr="00983A5F">
        <w:rPr>
          <w:rFonts w:ascii="Lora" w:hAnsi="Lora"/>
          <w:spacing w:val="40"/>
        </w:rPr>
        <w:t xml:space="preserve"> </w:t>
      </w:r>
      <w:r w:rsidRPr="00983A5F">
        <w:rPr>
          <w:rFonts w:ascii="Lora" w:hAnsi="Lora"/>
        </w:rPr>
        <w:t xml:space="preserve">internej </w:t>
      </w:r>
      <w:r w:rsidRPr="00983A5F">
        <w:rPr>
          <w:rFonts w:ascii="Lora" w:hAnsi="Lora"/>
          <w:spacing w:val="-2"/>
        </w:rPr>
        <w:t>obhajoby.</w:t>
      </w:r>
    </w:p>
    <w:p w14:paraId="02EE0B7A" w14:textId="77777777" w:rsidR="00983A5F" w:rsidRPr="00983A5F" w:rsidRDefault="00983A5F" w:rsidP="00CF33B2">
      <w:pPr>
        <w:pStyle w:val="Zkladntext"/>
        <w:kinsoku w:val="0"/>
        <w:overflowPunct w:val="0"/>
        <w:spacing w:line="325" w:lineRule="exact"/>
        <w:ind w:left="750" w:right="750"/>
        <w:jc w:val="center"/>
        <w:rPr>
          <w:b/>
          <w:bCs/>
          <w:spacing w:val="-10"/>
        </w:rPr>
      </w:pPr>
      <w:r w:rsidRPr="00983A5F">
        <w:rPr>
          <w:b/>
          <w:bCs/>
        </w:rPr>
        <w:t xml:space="preserve">§ </w:t>
      </w:r>
      <w:r w:rsidRPr="00983A5F">
        <w:rPr>
          <w:b/>
          <w:bCs/>
          <w:spacing w:val="-10"/>
        </w:rPr>
        <w:t>4</w:t>
      </w:r>
    </w:p>
    <w:p w14:paraId="013AE931" w14:textId="77777777" w:rsidR="00983A5F" w:rsidRPr="00983A5F" w:rsidRDefault="00983A5F" w:rsidP="00CF33B2">
      <w:pPr>
        <w:pStyle w:val="Zkladntext"/>
        <w:kinsoku w:val="0"/>
        <w:overflowPunct w:val="0"/>
        <w:spacing w:line="327" w:lineRule="exact"/>
        <w:ind w:left="750" w:right="750"/>
        <w:jc w:val="center"/>
        <w:rPr>
          <w:b/>
          <w:bCs/>
          <w:spacing w:val="-2"/>
        </w:rPr>
      </w:pPr>
      <w:r w:rsidRPr="00983A5F">
        <w:rPr>
          <w:b/>
          <w:bCs/>
        </w:rPr>
        <w:t>Interná</w:t>
      </w:r>
      <w:r w:rsidRPr="00983A5F">
        <w:rPr>
          <w:b/>
          <w:bCs/>
          <w:spacing w:val="-8"/>
        </w:rPr>
        <w:t xml:space="preserve"> </w:t>
      </w:r>
      <w:r w:rsidRPr="00983A5F">
        <w:rPr>
          <w:b/>
          <w:bCs/>
        </w:rPr>
        <w:t>obhajoba</w:t>
      </w:r>
      <w:r w:rsidRPr="00983A5F">
        <w:rPr>
          <w:b/>
          <w:bCs/>
          <w:spacing w:val="-6"/>
        </w:rPr>
        <w:t xml:space="preserve"> </w:t>
      </w:r>
      <w:r w:rsidRPr="00983A5F">
        <w:rPr>
          <w:b/>
          <w:bCs/>
        </w:rPr>
        <w:t>dizertačnej</w:t>
      </w:r>
      <w:r w:rsidRPr="00983A5F">
        <w:rPr>
          <w:b/>
          <w:bCs/>
          <w:spacing w:val="-6"/>
        </w:rPr>
        <w:t xml:space="preserve"> </w:t>
      </w:r>
      <w:r w:rsidRPr="00983A5F">
        <w:rPr>
          <w:b/>
          <w:bCs/>
          <w:spacing w:val="-2"/>
        </w:rPr>
        <w:t>práce</w:t>
      </w:r>
    </w:p>
    <w:p w14:paraId="4C10B42D" w14:textId="77777777" w:rsidR="00983A5F" w:rsidRPr="00983A5F" w:rsidRDefault="00983A5F" w:rsidP="00912B0E">
      <w:pPr>
        <w:pStyle w:val="Zkladntext"/>
        <w:kinsoku w:val="0"/>
        <w:overflowPunct w:val="0"/>
        <w:spacing w:before="8"/>
        <w:jc w:val="both"/>
        <w:rPr>
          <w:b/>
          <w:bCs/>
        </w:rPr>
      </w:pPr>
    </w:p>
    <w:p w14:paraId="37DCF5BD" w14:textId="77777777" w:rsidR="00983A5F" w:rsidRPr="00983A5F" w:rsidRDefault="00983A5F" w:rsidP="00912B0E">
      <w:pPr>
        <w:pStyle w:val="Odsekzoznamu"/>
        <w:widowControl w:val="0"/>
        <w:numPr>
          <w:ilvl w:val="0"/>
          <w:numId w:val="11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after="0" w:line="235" w:lineRule="auto"/>
        <w:ind w:right="109"/>
        <w:contextualSpacing w:val="0"/>
        <w:jc w:val="both"/>
        <w:rPr>
          <w:rFonts w:ascii="Lora" w:hAnsi="Lora"/>
        </w:rPr>
      </w:pPr>
      <w:r w:rsidRPr="00983A5F">
        <w:rPr>
          <w:rFonts w:ascii="Lora" w:hAnsi="Lora"/>
        </w:rPr>
        <w:t>Internú obhajobu musí vykonať doktorand na svojom školiacom pracovisku pred podaním žiadosti o povolenie obhajoby dizertačnej práce.</w:t>
      </w:r>
    </w:p>
    <w:p w14:paraId="32CC20C3" w14:textId="77777777" w:rsidR="00983A5F" w:rsidRPr="00983A5F" w:rsidRDefault="00983A5F" w:rsidP="00912B0E">
      <w:pPr>
        <w:pStyle w:val="Odsekzoznamu"/>
        <w:widowControl w:val="0"/>
        <w:numPr>
          <w:ilvl w:val="0"/>
          <w:numId w:val="11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2" w:after="0" w:line="235" w:lineRule="auto"/>
        <w:ind w:right="112"/>
        <w:contextualSpacing w:val="0"/>
        <w:jc w:val="both"/>
        <w:rPr>
          <w:rFonts w:ascii="Lora" w:hAnsi="Lora"/>
        </w:rPr>
      </w:pPr>
      <w:r w:rsidRPr="00983A5F">
        <w:rPr>
          <w:rFonts w:ascii="Lora" w:hAnsi="Lora"/>
        </w:rPr>
        <w:t>Interná obhajoba sa vykoná najneskôr 30 dní pred stanoveným termínom odovzdania dizertačnej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práce.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Termín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konania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internej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obhajoby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stanovuje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>predseda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odborovej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</w:rPr>
        <w:t>komisie minimálne 30 dní pred jej konaním.</w:t>
      </w:r>
    </w:p>
    <w:p w14:paraId="5C11AF28" w14:textId="77777777" w:rsidR="00983A5F" w:rsidRPr="00983A5F" w:rsidRDefault="00983A5F" w:rsidP="00912B0E">
      <w:pPr>
        <w:pStyle w:val="Odsekzoznamu"/>
        <w:widowControl w:val="0"/>
        <w:numPr>
          <w:ilvl w:val="0"/>
          <w:numId w:val="11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2" w:after="0" w:line="235" w:lineRule="auto"/>
        <w:ind w:right="113"/>
        <w:contextualSpacing w:val="0"/>
        <w:jc w:val="both"/>
        <w:rPr>
          <w:rFonts w:ascii="Lora" w:hAnsi="Lora"/>
        </w:rPr>
      </w:pPr>
      <w:r w:rsidRPr="00983A5F">
        <w:rPr>
          <w:rFonts w:ascii="Lora" w:hAnsi="Lora"/>
        </w:rPr>
        <w:t>Doktorand odovzdá predbežnú verziu dizertačnej práce minimálne 15 dní pred konaním internej obhajoby predsedovi odborovej komisie.</w:t>
      </w:r>
    </w:p>
    <w:p w14:paraId="2D7974F6" w14:textId="68477771" w:rsidR="00983A5F" w:rsidRPr="005913B9" w:rsidRDefault="00983A5F" w:rsidP="005913B9">
      <w:pPr>
        <w:pStyle w:val="Odsekzoznamu"/>
        <w:widowControl w:val="0"/>
        <w:numPr>
          <w:ilvl w:val="0"/>
          <w:numId w:val="11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" w:after="0" w:line="235" w:lineRule="auto"/>
        <w:ind w:right="112"/>
        <w:contextualSpacing w:val="0"/>
        <w:jc w:val="both"/>
        <w:rPr>
          <w:rFonts w:ascii="Lora" w:hAnsi="Lora"/>
        </w:rPr>
      </w:pPr>
      <w:r w:rsidRPr="00983A5F">
        <w:rPr>
          <w:rFonts w:ascii="Lora" w:hAnsi="Lora"/>
        </w:rPr>
        <w:t>K</w:t>
      </w:r>
      <w:r w:rsidRPr="00983A5F">
        <w:rPr>
          <w:rFonts w:ascii="Lora" w:hAnsi="Lora"/>
          <w:spacing w:val="-2"/>
        </w:rPr>
        <w:t xml:space="preserve"> </w:t>
      </w:r>
      <w:r w:rsidRPr="00983A5F">
        <w:rPr>
          <w:rFonts w:ascii="Lora" w:hAnsi="Lora"/>
        </w:rPr>
        <w:t xml:space="preserve">internej obhajobe vypracuje spravidla školiteľ doktoranda posudok, ktorého súčasťou je predbežné posúdenie kompletnosti dizertačnej práce. </w:t>
      </w:r>
      <w:r w:rsidRPr="00DF1A28">
        <w:rPr>
          <w:rFonts w:ascii="Lora" w:hAnsi="Lora"/>
        </w:rPr>
        <w:t xml:space="preserve">Posudok vypracuje spravidla aj jeden oponent mimo školiaceho pracoviska. </w:t>
      </w:r>
      <w:r w:rsidR="005913B9" w:rsidRPr="005913B9">
        <w:rPr>
          <w:rFonts w:ascii="Lora" w:hAnsi="Lora"/>
        </w:rPr>
        <w:t>Oponent musí mať vedecko-pedagogický titul docent alebo vykonávať funkciu docenta, môže byť významným odborníkom vo funkcii hosťujúci profesor, zamestnanec s akademickým titulom PhD., ArtD. (príp. jeho starší ekvivalent – CSc., Dr.), významný odborník z praxe s akademickým titulom PhD., ArtD. (príp. jeho starší ekvivalent – CSc., Dr.).</w:t>
      </w:r>
    </w:p>
    <w:p w14:paraId="2788DCA2" w14:textId="18BE28C2" w:rsidR="00983A5F" w:rsidRPr="00DF1A28" w:rsidRDefault="00983A5F" w:rsidP="00912B0E">
      <w:pPr>
        <w:pStyle w:val="Odsekzoznamu"/>
        <w:widowControl w:val="0"/>
        <w:numPr>
          <w:ilvl w:val="0"/>
          <w:numId w:val="11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" w:after="0" w:line="235" w:lineRule="auto"/>
        <w:ind w:right="111"/>
        <w:contextualSpacing w:val="0"/>
        <w:jc w:val="both"/>
        <w:rPr>
          <w:rFonts w:ascii="Lora" w:hAnsi="Lora"/>
          <w:strike/>
        </w:rPr>
      </w:pPr>
      <w:r w:rsidRPr="00983A5F">
        <w:rPr>
          <w:rFonts w:ascii="Lora" w:hAnsi="Lora"/>
        </w:rPr>
        <w:t>Interná obhajoba sa</w:t>
      </w:r>
      <w:r w:rsidRPr="00983A5F">
        <w:rPr>
          <w:rFonts w:ascii="Lora" w:hAnsi="Lora"/>
          <w:spacing w:val="-4"/>
        </w:rPr>
        <w:t xml:space="preserve"> </w:t>
      </w:r>
      <w:r w:rsidRPr="00983A5F">
        <w:rPr>
          <w:rFonts w:ascii="Lora" w:hAnsi="Lora"/>
        </w:rPr>
        <w:t xml:space="preserve">vykonáva pred komisiou, </w:t>
      </w:r>
      <w:r w:rsidRPr="00DF1A28">
        <w:rPr>
          <w:rFonts w:ascii="Lora" w:hAnsi="Lora"/>
        </w:rPr>
        <w:t>ktorú vymenúva dekan FSV UCM na návrh vedúceho školiaceho pracoviska</w:t>
      </w:r>
      <w:r w:rsidR="005913B9">
        <w:rPr>
          <w:rFonts w:ascii="Lora" w:hAnsi="Lora"/>
        </w:rPr>
        <w:t xml:space="preserve"> (riaditeľa ústavu)</w:t>
      </w:r>
      <w:r w:rsidRPr="00DF1A28">
        <w:rPr>
          <w:rFonts w:ascii="Lora" w:hAnsi="Lora"/>
        </w:rPr>
        <w:t>. Členmi komisie sú pedagogickí zamestnanci školiaceho pracoviska. Priebeh obhajoby riadi predseda odborovej komisie, v</w:t>
      </w:r>
      <w:r w:rsidRPr="00DF1A28">
        <w:rPr>
          <w:rFonts w:ascii="Lora" w:hAnsi="Lora"/>
          <w:spacing w:val="-3"/>
        </w:rPr>
        <w:t xml:space="preserve"> </w:t>
      </w:r>
      <w:r w:rsidRPr="00DF1A28">
        <w:rPr>
          <w:rFonts w:ascii="Lora" w:hAnsi="Lora"/>
        </w:rPr>
        <w:t>prípade jeho neprítomnosti ním poverený člen odborovej komisie.</w:t>
      </w:r>
    </w:p>
    <w:p w14:paraId="4884EF78" w14:textId="77777777" w:rsidR="00983A5F" w:rsidRPr="00983A5F" w:rsidRDefault="00983A5F" w:rsidP="00912B0E">
      <w:pPr>
        <w:pStyle w:val="Odsekzoznamu"/>
        <w:widowControl w:val="0"/>
        <w:numPr>
          <w:ilvl w:val="0"/>
          <w:numId w:val="11"/>
        </w:numPr>
        <w:tabs>
          <w:tab w:val="left" w:pos="471"/>
        </w:tabs>
        <w:kinsoku w:val="0"/>
        <w:overflowPunct w:val="0"/>
        <w:autoSpaceDE w:val="0"/>
        <w:autoSpaceDN w:val="0"/>
        <w:adjustRightInd w:val="0"/>
        <w:spacing w:after="0" w:line="321" w:lineRule="exact"/>
        <w:ind w:left="471" w:hanging="359"/>
        <w:contextualSpacing w:val="0"/>
        <w:jc w:val="both"/>
        <w:rPr>
          <w:rFonts w:ascii="Lora" w:hAnsi="Lora"/>
          <w:spacing w:val="-2"/>
        </w:rPr>
      </w:pPr>
      <w:r w:rsidRPr="00983A5F">
        <w:rPr>
          <w:rFonts w:ascii="Lora" w:hAnsi="Lora"/>
        </w:rPr>
        <w:t>Interná</w:t>
      </w:r>
      <w:r w:rsidRPr="00983A5F">
        <w:rPr>
          <w:rFonts w:ascii="Lora" w:hAnsi="Lora"/>
          <w:spacing w:val="-6"/>
        </w:rPr>
        <w:t xml:space="preserve"> </w:t>
      </w:r>
      <w:r w:rsidRPr="00983A5F">
        <w:rPr>
          <w:rFonts w:ascii="Lora" w:hAnsi="Lora"/>
        </w:rPr>
        <w:t>obhajoba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má</w:t>
      </w:r>
      <w:r w:rsidRPr="00983A5F">
        <w:rPr>
          <w:rFonts w:ascii="Lora" w:hAnsi="Lora"/>
          <w:spacing w:val="-6"/>
        </w:rPr>
        <w:t xml:space="preserve"> </w:t>
      </w:r>
      <w:r w:rsidRPr="00983A5F">
        <w:rPr>
          <w:rFonts w:ascii="Lora" w:hAnsi="Lora"/>
        </w:rPr>
        <w:t>spravidla</w:t>
      </w:r>
      <w:r w:rsidRPr="00983A5F">
        <w:rPr>
          <w:rFonts w:ascii="Lora" w:hAnsi="Lora"/>
          <w:spacing w:val="-5"/>
        </w:rPr>
        <w:t xml:space="preserve"> </w:t>
      </w:r>
      <w:r w:rsidRPr="00983A5F">
        <w:rPr>
          <w:rFonts w:ascii="Lora" w:hAnsi="Lora"/>
        </w:rPr>
        <w:t>nasledovný</w:t>
      </w:r>
      <w:r w:rsidRPr="00983A5F">
        <w:rPr>
          <w:rFonts w:ascii="Lora" w:hAnsi="Lora"/>
          <w:spacing w:val="-3"/>
        </w:rPr>
        <w:t xml:space="preserve"> </w:t>
      </w:r>
      <w:r w:rsidRPr="00983A5F">
        <w:rPr>
          <w:rFonts w:ascii="Lora" w:hAnsi="Lora"/>
          <w:spacing w:val="-2"/>
        </w:rPr>
        <w:t>priebeh:</w:t>
      </w:r>
    </w:p>
    <w:p w14:paraId="2EE3A669" w14:textId="77777777" w:rsidR="00983A5F" w:rsidRPr="00983A5F" w:rsidRDefault="00983A5F" w:rsidP="00912B0E">
      <w:pPr>
        <w:pStyle w:val="Odsekzoznamu"/>
        <w:widowControl w:val="0"/>
        <w:numPr>
          <w:ilvl w:val="1"/>
          <w:numId w:val="11"/>
        </w:numPr>
        <w:tabs>
          <w:tab w:val="left" w:pos="831"/>
        </w:tabs>
        <w:kinsoku w:val="0"/>
        <w:overflowPunct w:val="0"/>
        <w:autoSpaceDE w:val="0"/>
        <w:autoSpaceDN w:val="0"/>
        <w:adjustRightInd w:val="0"/>
        <w:spacing w:after="0" w:line="327" w:lineRule="exact"/>
        <w:ind w:left="831" w:hanging="358"/>
        <w:contextualSpacing w:val="0"/>
        <w:jc w:val="both"/>
        <w:rPr>
          <w:rFonts w:ascii="Lora" w:hAnsi="Lora"/>
          <w:spacing w:val="-2"/>
        </w:rPr>
      </w:pPr>
      <w:r w:rsidRPr="00983A5F">
        <w:rPr>
          <w:rFonts w:ascii="Lora" w:hAnsi="Lora"/>
        </w:rPr>
        <w:t>predstavenie</w:t>
      </w:r>
      <w:r w:rsidRPr="00983A5F">
        <w:rPr>
          <w:rFonts w:ascii="Lora" w:hAnsi="Lora"/>
          <w:spacing w:val="-10"/>
        </w:rPr>
        <w:t xml:space="preserve"> </w:t>
      </w:r>
      <w:r w:rsidRPr="00983A5F">
        <w:rPr>
          <w:rFonts w:ascii="Lora" w:hAnsi="Lora"/>
        </w:rPr>
        <w:t>dizertačnej</w:t>
      </w:r>
      <w:r w:rsidRPr="00983A5F">
        <w:rPr>
          <w:rFonts w:ascii="Lora" w:hAnsi="Lora"/>
          <w:spacing w:val="-8"/>
        </w:rPr>
        <w:t xml:space="preserve"> </w:t>
      </w:r>
      <w:r w:rsidRPr="00983A5F">
        <w:rPr>
          <w:rFonts w:ascii="Lora" w:hAnsi="Lora"/>
        </w:rPr>
        <w:t>práce</w:t>
      </w:r>
      <w:r w:rsidRPr="00983A5F">
        <w:rPr>
          <w:rFonts w:ascii="Lora" w:hAnsi="Lora"/>
          <w:spacing w:val="-7"/>
        </w:rPr>
        <w:t xml:space="preserve"> </w:t>
      </w:r>
      <w:r w:rsidRPr="00983A5F">
        <w:rPr>
          <w:rFonts w:ascii="Lora" w:hAnsi="Lora"/>
          <w:spacing w:val="-2"/>
        </w:rPr>
        <w:t>doktorandom,</w:t>
      </w:r>
    </w:p>
    <w:p w14:paraId="1CB7C590" w14:textId="77777777" w:rsidR="00F83EBF" w:rsidRPr="00CF5BED" w:rsidRDefault="00F83EBF" w:rsidP="00912B0E">
      <w:pPr>
        <w:pStyle w:val="Odsekzoznamu"/>
        <w:widowControl w:val="0"/>
        <w:numPr>
          <w:ilvl w:val="1"/>
          <w:numId w:val="11"/>
        </w:numPr>
        <w:tabs>
          <w:tab w:val="left" w:pos="833"/>
        </w:tabs>
        <w:kinsoku w:val="0"/>
        <w:overflowPunct w:val="0"/>
        <w:autoSpaceDE w:val="0"/>
        <w:autoSpaceDN w:val="0"/>
        <w:adjustRightInd w:val="0"/>
        <w:spacing w:before="35" w:after="0" w:line="235" w:lineRule="auto"/>
        <w:ind w:right="109"/>
        <w:contextualSpacing w:val="0"/>
        <w:jc w:val="both"/>
        <w:rPr>
          <w:rFonts w:ascii="Lora" w:hAnsi="Lora"/>
        </w:rPr>
      </w:pPr>
      <w:r w:rsidRPr="00CF5BED">
        <w:rPr>
          <w:rFonts w:ascii="Lora" w:hAnsi="Lora"/>
        </w:rPr>
        <w:t>prednesenie posudku a</w:t>
      </w:r>
      <w:r w:rsidRPr="00CF5BED">
        <w:rPr>
          <w:rFonts w:ascii="Lora" w:hAnsi="Lora"/>
          <w:spacing w:val="-2"/>
        </w:rPr>
        <w:t xml:space="preserve"> </w:t>
      </w:r>
      <w:r w:rsidRPr="00CF5BED">
        <w:rPr>
          <w:rFonts w:ascii="Lora" w:hAnsi="Lora"/>
        </w:rPr>
        <w:t>zhodnotenie štúdia doktoranda školiteľom, a to v</w:t>
      </w:r>
      <w:r w:rsidRPr="00CF5BED">
        <w:rPr>
          <w:rFonts w:ascii="Lora" w:hAnsi="Lora"/>
          <w:spacing w:val="40"/>
        </w:rPr>
        <w:t xml:space="preserve"> </w:t>
      </w:r>
      <w:r w:rsidRPr="00CF5BED">
        <w:rPr>
          <w:rFonts w:ascii="Lora" w:hAnsi="Lora"/>
        </w:rPr>
        <w:t>študijnej, vedeckej, pedagogickej oblasti a zhodnotenie ďalších aktivít doktoranda,</w:t>
      </w:r>
    </w:p>
    <w:p w14:paraId="5122F004" w14:textId="77777777" w:rsidR="00F83EBF" w:rsidRPr="00CF5BED" w:rsidRDefault="00F83EBF" w:rsidP="00912B0E">
      <w:pPr>
        <w:pStyle w:val="Odsekzoznamu"/>
        <w:widowControl w:val="0"/>
        <w:numPr>
          <w:ilvl w:val="1"/>
          <w:numId w:val="11"/>
        </w:numPr>
        <w:tabs>
          <w:tab w:val="left" w:pos="832"/>
        </w:tabs>
        <w:kinsoku w:val="0"/>
        <w:overflowPunct w:val="0"/>
        <w:autoSpaceDE w:val="0"/>
        <w:autoSpaceDN w:val="0"/>
        <w:adjustRightInd w:val="0"/>
        <w:spacing w:after="0" w:line="323" w:lineRule="exact"/>
        <w:ind w:left="832" w:hanging="359"/>
        <w:contextualSpacing w:val="0"/>
        <w:jc w:val="both"/>
        <w:rPr>
          <w:rFonts w:ascii="Lora" w:hAnsi="Lora"/>
          <w:spacing w:val="-2"/>
        </w:rPr>
      </w:pPr>
      <w:r w:rsidRPr="00CF5BED">
        <w:rPr>
          <w:rFonts w:ascii="Lora" w:hAnsi="Lora"/>
        </w:rPr>
        <w:t>vedecká</w:t>
      </w:r>
      <w:r w:rsidRPr="00CF5BED">
        <w:rPr>
          <w:rFonts w:ascii="Lora" w:hAnsi="Lora"/>
          <w:spacing w:val="-6"/>
        </w:rPr>
        <w:t xml:space="preserve"> </w:t>
      </w:r>
      <w:r w:rsidRPr="00CF5BED">
        <w:rPr>
          <w:rFonts w:ascii="Lora" w:hAnsi="Lora"/>
          <w:spacing w:val="-2"/>
        </w:rPr>
        <w:t>rozprava.</w:t>
      </w:r>
    </w:p>
    <w:p w14:paraId="445EA6F7" w14:textId="51B0745A" w:rsidR="00F83EBF" w:rsidRPr="00CF5BED" w:rsidRDefault="00F83EBF" w:rsidP="00912B0E">
      <w:pPr>
        <w:pStyle w:val="Odsekzoznamu"/>
        <w:widowControl w:val="0"/>
        <w:numPr>
          <w:ilvl w:val="0"/>
          <w:numId w:val="11"/>
        </w:num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2" w:after="0" w:line="235" w:lineRule="auto"/>
        <w:ind w:right="109"/>
        <w:contextualSpacing w:val="0"/>
        <w:jc w:val="both"/>
        <w:rPr>
          <w:rFonts w:ascii="Lora" w:hAnsi="Lora"/>
        </w:rPr>
      </w:pPr>
      <w:r w:rsidRPr="00CF5BED">
        <w:rPr>
          <w:rFonts w:ascii="Lora" w:hAnsi="Lora"/>
        </w:rPr>
        <w:t>Z</w:t>
      </w:r>
      <w:r w:rsidRPr="00CF5BED">
        <w:rPr>
          <w:rFonts w:ascii="Lora" w:hAnsi="Lora"/>
          <w:spacing w:val="-2"/>
        </w:rPr>
        <w:t xml:space="preserve"> </w:t>
      </w:r>
      <w:r w:rsidRPr="00CF5BED">
        <w:rPr>
          <w:rFonts w:ascii="Lora" w:hAnsi="Lora"/>
        </w:rPr>
        <w:t xml:space="preserve">internej obhajoby vypracuje do </w:t>
      </w:r>
      <w:r w:rsidR="005913B9">
        <w:rPr>
          <w:rFonts w:ascii="Lora" w:hAnsi="Lora"/>
        </w:rPr>
        <w:t>3</w:t>
      </w:r>
      <w:r w:rsidRPr="00CF5BED">
        <w:rPr>
          <w:rFonts w:ascii="Lora" w:hAnsi="Lora"/>
        </w:rPr>
        <w:t xml:space="preserve"> dní predseda odborovej komisie, </w:t>
      </w:r>
      <w:r w:rsidRPr="0026607B">
        <w:rPr>
          <w:rFonts w:ascii="Lora" w:hAnsi="Lora"/>
        </w:rPr>
        <w:t>resp. v čase jeho neprítomnosti ním poverený člen</w:t>
      </w:r>
      <w:r w:rsidR="005913B9">
        <w:rPr>
          <w:rFonts w:ascii="Lora" w:hAnsi="Lora"/>
        </w:rPr>
        <w:t xml:space="preserve"> odborovej</w:t>
      </w:r>
      <w:r w:rsidRPr="0026607B">
        <w:rPr>
          <w:rFonts w:ascii="Lora" w:hAnsi="Lora"/>
        </w:rPr>
        <w:t xml:space="preserve"> komisie </w:t>
      </w:r>
      <w:r w:rsidRPr="00CF5BED">
        <w:rPr>
          <w:rFonts w:ascii="Lora" w:hAnsi="Lora"/>
        </w:rPr>
        <w:t>stanovisko, ktoré doktorand prikladá k</w:t>
      </w:r>
      <w:r w:rsidRPr="00CF5BED">
        <w:rPr>
          <w:rFonts w:ascii="Lora" w:hAnsi="Lora"/>
          <w:spacing w:val="-2"/>
        </w:rPr>
        <w:t xml:space="preserve"> </w:t>
      </w:r>
      <w:r w:rsidRPr="00CF5BED">
        <w:rPr>
          <w:rFonts w:ascii="Lora" w:hAnsi="Lora"/>
        </w:rPr>
        <w:t>žiadosti o</w:t>
      </w:r>
      <w:r w:rsidRPr="00CF5BED">
        <w:rPr>
          <w:rFonts w:ascii="Lora" w:hAnsi="Lora"/>
          <w:spacing w:val="-3"/>
        </w:rPr>
        <w:t xml:space="preserve"> </w:t>
      </w:r>
      <w:r w:rsidRPr="00CF5BED">
        <w:rPr>
          <w:rFonts w:ascii="Lora" w:hAnsi="Lora"/>
        </w:rPr>
        <w:t>obhajobu dizertačnej práce. V</w:t>
      </w:r>
      <w:r w:rsidRPr="00CF5BED">
        <w:rPr>
          <w:rFonts w:ascii="Lora" w:hAnsi="Lora"/>
          <w:spacing w:val="-3"/>
        </w:rPr>
        <w:t xml:space="preserve"> </w:t>
      </w:r>
      <w:r w:rsidRPr="00CF5BED">
        <w:rPr>
          <w:rFonts w:ascii="Lora" w:hAnsi="Lora"/>
        </w:rPr>
        <w:t>stanovisku zhodnotí priebeh obhajoby, obsahovú a formálnu úroveň spracovania práce a uvedie</w:t>
      </w:r>
      <w:r w:rsidRPr="00CF5BED">
        <w:rPr>
          <w:rFonts w:ascii="Lora" w:hAnsi="Lora"/>
          <w:spacing w:val="-1"/>
        </w:rPr>
        <w:t xml:space="preserve"> </w:t>
      </w:r>
      <w:r w:rsidRPr="00CF5BED">
        <w:rPr>
          <w:rFonts w:ascii="Lora" w:hAnsi="Lora"/>
        </w:rPr>
        <w:t>návrhy a</w:t>
      </w:r>
      <w:r w:rsidRPr="00CF5BED">
        <w:rPr>
          <w:rFonts w:ascii="Lora" w:hAnsi="Lora"/>
          <w:spacing w:val="-2"/>
        </w:rPr>
        <w:t xml:space="preserve"> </w:t>
      </w:r>
      <w:r w:rsidRPr="00CF5BED">
        <w:rPr>
          <w:rFonts w:ascii="Lora" w:hAnsi="Lora"/>
        </w:rPr>
        <w:t>odporúčania. Stanovisko predsedu odborovej komisie má</w:t>
      </w:r>
      <w:r w:rsidR="005913B9">
        <w:rPr>
          <w:rFonts w:ascii="Lora" w:hAnsi="Lora"/>
        </w:rPr>
        <w:t xml:space="preserve"> pre dekana FSV UCM</w:t>
      </w:r>
      <w:r w:rsidRPr="00CF5BED">
        <w:rPr>
          <w:rFonts w:ascii="Lora" w:hAnsi="Lora"/>
        </w:rPr>
        <w:t xml:space="preserve"> odporúčací charakter.</w:t>
      </w:r>
    </w:p>
    <w:p w14:paraId="7E381F94" w14:textId="77777777" w:rsidR="00F83EBF" w:rsidRDefault="00F83EBF" w:rsidP="00912B0E">
      <w:pPr>
        <w:pStyle w:val="Zkladntext"/>
        <w:kinsoku w:val="0"/>
        <w:overflowPunct w:val="0"/>
        <w:spacing w:before="7"/>
        <w:jc w:val="both"/>
      </w:pPr>
    </w:p>
    <w:p w14:paraId="561D539C" w14:textId="77777777" w:rsidR="001B4AAD" w:rsidRDefault="001B4AAD" w:rsidP="00912B0E">
      <w:pPr>
        <w:pStyle w:val="Zkladntext"/>
        <w:kinsoku w:val="0"/>
        <w:overflowPunct w:val="0"/>
        <w:spacing w:before="7"/>
        <w:jc w:val="both"/>
      </w:pPr>
    </w:p>
    <w:p w14:paraId="07B435F5" w14:textId="77777777" w:rsidR="001B4AAD" w:rsidRDefault="001B4AAD" w:rsidP="00912B0E">
      <w:pPr>
        <w:pStyle w:val="Zkladntext"/>
        <w:kinsoku w:val="0"/>
        <w:overflowPunct w:val="0"/>
        <w:spacing w:before="7"/>
        <w:jc w:val="both"/>
      </w:pPr>
    </w:p>
    <w:p w14:paraId="72C9B23C" w14:textId="77777777" w:rsidR="001B4AAD" w:rsidRDefault="001B4AAD" w:rsidP="00912B0E">
      <w:pPr>
        <w:pStyle w:val="Zkladntext"/>
        <w:kinsoku w:val="0"/>
        <w:overflowPunct w:val="0"/>
        <w:spacing w:before="7"/>
        <w:jc w:val="both"/>
      </w:pPr>
    </w:p>
    <w:p w14:paraId="0AA1EF7A" w14:textId="77777777" w:rsidR="001B4AAD" w:rsidRPr="00CF5BED" w:rsidRDefault="001B4AAD" w:rsidP="00912B0E">
      <w:pPr>
        <w:pStyle w:val="Zkladntext"/>
        <w:kinsoku w:val="0"/>
        <w:overflowPunct w:val="0"/>
        <w:spacing w:before="7"/>
        <w:jc w:val="both"/>
      </w:pPr>
    </w:p>
    <w:p w14:paraId="2B9C25BD" w14:textId="77777777" w:rsidR="00F83EBF" w:rsidRPr="00DA0BB5" w:rsidRDefault="00F83EBF" w:rsidP="00CF33B2">
      <w:pPr>
        <w:pStyle w:val="Zkladntext"/>
        <w:kinsoku w:val="0"/>
        <w:overflowPunct w:val="0"/>
        <w:spacing w:line="327" w:lineRule="exact"/>
        <w:ind w:left="750" w:right="750"/>
        <w:jc w:val="center"/>
        <w:rPr>
          <w:b/>
          <w:bCs/>
          <w:spacing w:val="-10"/>
        </w:rPr>
      </w:pPr>
      <w:r w:rsidRPr="00CF5BED">
        <w:rPr>
          <w:b/>
          <w:bCs/>
        </w:rPr>
        <w:lastRenderedPageBreak/>
        <w:t>§</w:t>
      </w:r>
      <w:r w:rsidRPr="00CF5BED">
        <w:rPr>
          <w:b/>
          <w:bCs/>
          <w:spacing w:val="1"/>
        </w:rPr>
        <w:t xml:space="preserve"> </w:t>
      </w:r>
      <w:r w:rsidRPr="00DA0BB5">
        <w:rPr>
          <w:b/>
          <w:bCs/>
          <w:spacing w:val="-10"/>
        </w:rPr>
        <w:t>5</w:t>
      </w:r>
    </w:p>
    <w:p w14:paraId="20609376" w14:textId="77777777" w:rsidR="00F83EBF" w:rsidRPr="00DA0BB5" w:rsidRDefault="00F83EBF" w:rsidP="00CF33B2">
      <w:pPr>
        <w:pStyle w:val="Zkladntext"/>
        <w:kinsoku w:val="0"/>
        <w:overflowPunct w:val="0"/>
        <w:spacing w:line="327" w:lineRule="exact"/>
        <w:ind w:left="750" w:right="750"/>
        <w:jc w:val="center"/>
        <w:rPr>
          <w:b/>
          <w:bCs/>
          <w:spacing w:val="-2"/>
        </w:rPr>
      </w:pPr>
      <w:r w:rsidRPr="00DA0BB5">
        <w:rPr>
          <w:b/>
          <w:bCs/>
        </w:rPr>
        <w:t>Záverečné</w:t>
      </w:r>
      <w:r w:rsidRPr="00DA0BB5">
        <w:rPr>
          <w:b/>
          <w:bCs/>
          <w:spacing w:val="-7"/>
        </w:rPr>
        <w:t xml:space="preserve"> </w:t>
      </w:r>
      <w:r w:rsidRPr="00DA0BB5">
        <w:rPr>
          <w:b/>
          <w:bCs/>
          <w:spacing w:val="-2"/>
        </w:rPr>
        <w:t>ustanovenia</w:t>
      </w:r>
    </w:p>
    <w:p w14:paraId="3405DA81" w14:textId="77777777" w:rsidR="00F83EBF" w:rsidRPr="00DA0BB5" w:rsidRDefault="00F83EBF" w:rsidP="00912B0E">
      <w:pPr>
        <w:pStyle w:val="Zkladntext"/>
        <w:kinsoku w:val="0"/>
        <w:overflowPunct w:val="0"/>
        <w:spacing w:before="6"/>
        <w:jc w:val="both"/>
        <w:rPr>
          <w:b/>
          <w:bCs/>
        </w:rPr>
      </w:pPr>
    </w:p>
    <w:p w14:paraId="5F9C4906" w14:textId="19924E24" w:rsidR="00F83EBF" w:rsidRPr="00DA0BB5" w:rsidRDefault="00F83EBF" w:rsidP="00912B0E">
      <w:pPr>
        <w:pStyle w:val="Odsekzoznamu"/>
        <w:widowControl w:val="0"/>
        <w:numPr>
          <w:ilvl w:val="0"/>
          <w:numId w:val="15"/>
        </w:numPr>
        <w:tabs>
          <w:tab w:val="left" w:pos="396"/>
        </w:tabs>
        <w:kinsoku w:val="0"/>
        <w:overflowPunct w:val="0"/>
        <w:autoSpaceDE w:val="0"/>
        <w:autoSpaceDN w:val="0"/>
        <w:adjustRightInd w:val="0"/>
        <w:spacing w:after="0" w:line="235" w:lineRule="auto"/>
        <w:ind w:right="117"/>
        <w:contextualSpacing w:val="0"/>
        <w:jc w:val="both"/>
        <w:rPr>
          <w:rFonts w:ascii="Lora" w:hAnsi="Lora"/>
          <w:spacing w:val="-4"/>
        </w:rPr>
      </w:pPr>
      <w:r w:rsidRPr="00DA0BB5">
        <w:rPr>
          <w:rFonts w:ascii="Lora" w:hAnsi="Lora"/>
        </w:rPr>
        <w:t>Smernicu o doktorandskom štúdiu na FSV UCM vydáva dekan FSV UCM po vyjadrení AS F</w:t>
      </w:r>
      <w:r w:rsidR="00CF5BED" w:rsidRPr="00DA0BB5">
        <w:rPr>
          <w:rFonts w:ascii="Lora" w:hAnsi="Lora"/>
        </w:rPr>
        <w:t>SV</w:t>
      </w:r>
      <w:r w:rsidRPr="00DA0BB5">
        <w:rPr>
          <w:rFonts w:ascii="Lora" w:hAnsi="Lora"/>
        </w:rPr>
        <w:t xml:space="preserve"> </w:t>
      </w:r>
      <w:r w:rsidRPr="00DA0BB5">
        <w:rPr>
          <w:rFonts w:ascii="Lora" w:hAnsi="Lora"/>
          <w:spacing w:val="-4"/>
        </w:rPr>
        <w:t>UCM.</w:t>
      </w:r>
    </w:p>
    <w:p w14:paraId="09AA53EF" w14:textId="77777777" w:rsidR="00F83EBF" w:rsidRPr="00DA0BB5" w:rsidRDefault="00F83EBF" w:rsidP="00912B0E">
      <w:pPr>
        <w:pStyle w:val="Odsekzoznamu"/>
        <w:widowControl w:val="0"/>
        <w:numPr>
          <w:ilvl w:val="0"/>
          <w:numId w:val="15"/>
        </w:numPr>
        <w:tabs>
          <w:tab w:val="left" w:pos="395"/>
        </w:tabs>
        <w:kinsoku w:val="0"/>
        <w:overflowPunct w:val="0"/>
        <w:autoSpaceDE w:val="0"/>
        <w:autoSpaceDN w:val="0"/>
        <w:adjustRightInd w:val="0"/>
        <w:spacing w:after="0" w:line="323" w:lineRule="exact"/>
        <w:ind w:left="395" w:hanging="283"/>
        <w:contextualSpacing w:val="0"/>
        <w:jc w:val="both"/>
        <w:rPr>
          <w:rFonts w:ascii="Lora" w:hAnsi="Lora"/>
          <w:spacing w:val="-5"/>
        </w:rPr>
      </w:pPr>
      <w:r w:rsidRPr="00DA0BB5">
        <w:rPr>
          <w:rFonts w:ascii="Lora" w:hAnsi="Lora"/>
        </w:rPr>
        <w:t>Smernica o</w:t>
      </w:r>
      <w:r w:rsidRPr="00DA0BB5">
        <w:rPr>
          <w:rFonts w:ascii="Lora" w:hAnsi="Lora"/>
          <w:spacing w:val="2"/>
        </w:rPr>
        <w:t xml:space="preserve"> </w:t>
      </w:r>
      <w:r w:rsidRPr="00DA0BB5">
        <w:rPr>
          <w:rFonts w:ascii="Lora" w:hAnsi="Lora"/>
        </w:rPr>
        <w:t>doktorandskom</w:t>
      </w:r>
      <w:r w:rsidRPr="00DA0BB5">
        <w:rPr>
          <w:rFonts w:ascii="Lora" w:hAnsi="Lora"/>
          <w:spacing w:val="2"/>
        </w:rPr>
        <w:t xml:space="preserve"> </w:t>
      </w:r>
      <w:r w:rsidRPr="00DA0BB5">
        <w:rPr>
          <w:rFonts w:ascii="Lora" w:hAnsi="Lora"/>
        </w:rPr>
        <w:t>štúdiu</w:t>
      </w:r>
      <w:r w:rsidRPr="00DA0BB5">
        <w:rPr>
          <w:rFonts w:ascii="Lora" w:hAnsi="Lora"/>
          <w:spacing w:val="2"/>
        </w:rPr>
        <w:t xml:space="preserve"> </w:t>
      </w:r>
      <w:r w:rsidRPr="00DA0BB5">
        <w:rPr>
          <w:rFonts w:ascii="Lora" w:hAnsi="Lora"/>
        </w:rPr>
        <w:t>na FSV</w:t>
      </w:r>
      <w:r w:rsidRPr="00DA0BB5">
        <w:rPr>
          <w:rFonts w:ascii="Lora" w:hAnsi="Lora"/>
          <w:spacing w:val="1"/>
        </w:rPr>
        <w:t xml:space="preserve"> </w:t>
      </w:r>
      <w:r w:rsidRPr="00DA0BB5">
        <w:rPr>
          <w:rFonts w:ascii="Lora" w:hAnsi="Lora"/>
        </w:rPr>
        <w:t>UCM</w:t>
      </w:r>
      <w:r w:rsidRPr="00DA0BB5">
        <w:rPr>
          <w:rFonts w:ascii="Lora" w:hAnsi="Lora"/>
          <w:spacing w:val="3"/>
        </w:rPr>
        <w:t xml:space="preserve"> </w:t>
      </w:r>
      <w:r w:rsidRPr="00DA0BB5">
        <w:rPr>
          <w:rFonts w:ascii="Lora" w:hAnsi="Lora"/>
        </w:rPr>
        <w:t>v</w:t>
      </w:r>
      <w:r w:rsidRPr="00DA0BB5">
        <w:rPr>
          <w:rFonts w:ascii="Lora" w:hAnsi="Lora"/>
          <w:spacing w:val="-1"/>
        </w:rPr>
        <w:t xml:space="preserve"> </w:t>
      </w:r>
      <w:r w:rsidRPr="00DA0BB5">
        <w:rPr>
          <w:rFonts w:ascii="Lora" w:hAnsi="Lora"/>
        </w:rPr>
        <w:t>Trnave</w:t>
      </w:r>
      <w:r w:rsidRPr="00DA0BB5">
        <w:rPr>
          <w:rFonts w:ascii="Lora" w:hAnsi="Lora"/>
          <w:spacing w:val="2"/>
        </w:rPr>
        <w:t xml:space="preserve"> </w:t>
      </w:r>
      <w:r w:rsidRPr="00DA0BB5">
        <w:rPr>
          <w:rFonts w:ascii="Lora" w:hAnsi="Lora"/>
        </w:rPr>
        <w:t>bola</w:t>
      </w:r>
      <w:r w:rsidRPr="00DA0BB5">
        <w:rPr>
          <w:rFonts w:ascii="Lora" w:hAnsi="Lora"/>
          <w:spacing w:val="1"/>
        </w:rPr>
        <w:t xml:space="preserve"> </w:t>
      </w:r>
      <w:r w:rsidRPr="00DA0BB5">
        <w:rPr>
          <w:rFonts w:ascii="Lora" w:hAnsi="Lora"/>
        </w:rPr>
        <w:t>prerokovaná</w:t>
      </w:r>
      <w:r w:rsidRPr="00DA0BB5">
        <w:rPr>
          <w:rFonts w:ascii="Lora" w:hAnsi="Lora"/>
          <w:spacing w:val="1"/>
        </w:rPr>
        <w:t xml:space="preserve"> </w:t>
      </w:r>
      <w:r w:rsidRPr="00DA0BB5">
        <w:rPr>
          <w:rFonts w:ascii="Lora" w:hAnsi="Lora"/>
        </w:rPr>
        <w:t>v</w:t>
      </w:r>
      <w:r w:rsidRPr="00DA0BB5">
        <w:rPr>
          <w:rFonts w:ascii="Lora" w:hAnsi="Lora"/>
          <w:spacing w:val="1"/>
        </w:rPr>
        <w:t xml:space="preserve"> </w:t>
      </w:r>
      <w:r w:rsidRPr="00DA0BB5">
        <w:rPr>
          <w:rFonts w:ascii="Lora" w:hAnsi="Lora"/>
        </w:rPr>
        <w:t>AS</w:t>
      </w:r>
      <w:r w:rsidRPr="00DA0BB5">
        <w:rPr>
          <w:rFonts w:ascii="Lora" w:hAnsi="Lora"/>
          <w:spacing w:val="1"/>
        </w:rPr>
        <w:t xml:space="preserve"> </w:t>
      </w:r>
      <w:r w:rsidRPr="00DA0BB5">
        <w:rPr>
          <w:rFonts w:ascii="Lora" w:hAnsi="Lora"/>
        </w:rPr>
        <w:t>FSV</w:t>
      </w:r>
      <w:r w:rsidRPr="00DA0BB5">
        <w:rPr>
          <w:rFonts w:ascii="Lora" w:hAnsi="Lora"/>
          <w:spacing w:val="3"/>
        </w:rPr>
        <w:t xml:space="preserve"> </w:t>
      </w:r>
      <w:r w:rsidRPr="00DA0BB5">
        <w:rPr>
          <w:rFonts w:ascii="Lora" w:hAnsi="Lora"/>
        </w:rPr>
        <w:t>UCM</w:t>
      </w:r>
      <w:r w:rsidRPr="00DA0BB5">
        <w:rPr>
          <w:rFonts w:ascii="Lora" w:hAnsi="Lora"/>
          <w:spacing w:val="1"/>
        </w:rPr>
        <w:t xml:space="preserve"> </w:t>
      </w:r>
      <w:r w:rsidRPr="00DA0BB5">
        <w:rPr>
          <w:rFonts w:ascii="Lora" w:hAnsi="Lora"/>
          <w:spacing w:val="-5"/>
        </w:rPr>
        <w:t xml:space="preserve">dňa </w:t>
      </w:r>
      <w:r w:rsidRPr="00DA0BB5">
        <w:rPr>
          <w:rFonts w:ascii="Lora" w:hAnsi="Lora"/>
        </w:rPr>
        <w:t>21.</w:t>
      </w:r>
      <w:r w:rsidRPr="00DA0BB5">
        <w:rPr>
          <w:rFonts w:ascii="Lora" w:hAnsi="Lora"/>
          <w:spacing w:val="-2"/>
        </w:rPr>
        <w:t xml:space="preserve"> </w:t>
      </w:r>
      <w:r w:rsidRPr="00DA0BB5">
        <w:rPr>
          <w:rFonts w:ascii="Lora" w:hAnsi="Lora"/>
        </w:rPr>
        <w:t>augusta</w:t>
      </w:r>
      <w:r w:rsidRPr="00DA0BB5">
        <w:rPr>
          <w:rFonts w:ascii="Lora" w:hAnsi="Lora"/>
          <w:spacing w:val="-3"/>
        </w:rPr>
        <w:t xml:space="preserve"> </w:t>
      </w:r>
      <w:r w:rsidRPr="00DA0BB5">
        <w:rPr>
          <w:rFonts w:ascii="Lora" w:hAnsi="Lora"/>
        </w:rPr>
        <w:t>2023</w:t>
      </w:r>
      <w:r w:rsidRPr="00DA0BB5">
        <w:rPr>
          <w:rFonts w:ascii="Lora" w:hAnsi="Lora"/>
          <w:spacing w:val="-3"/>
        </w:rPr>
        <w:t xml:space="preserve"> </w:t>
      </w:r>
      <w:r w:rsidRPr="00DA0BB5">
        <w:rPr>
          <w:rFonts w:ascii="Lora" w:hAnsi="Lora"/>
        </w:rPr>
        <w:t>a</w:t>
      </w:r>
      <w:r w:rsidRPr="00DA0BB5">
        <w:rPr>
          <w:rFonts w:ascii="Lora" w:hAnsi="Lora"/>
          <w:spacing w:val="-4"/>
        </w:rPr>
        <w:t xml:space="preserve"> </w:t>
      </w:r>
      <w:r w:rsidRPr="00DA0BB5">
        <w:rPr>
          <w:rFonts w:ascii="Lora" w:hAnsi="Lora"/>
        </w:rPr>
        <w:t>nadobúda</w:t>
      </w:r>
      <w:r w:rsidRPr="00DA0BB5">
        <w:rPr>
          <w:rFonts w:ascii="Lora" w:hAnsi="Lora"/>
          <w:spacing w:val="-2"/>
        </w:rPr>
        <w:t xml:space="preserve"> </w:t>
      </w:r>
      <w:r w:rsidRPr="00DA0BB5">
        <w:rPr>
          <w:rFonts w:ascii="Lora" w:hAnsi="Lora"/>
        </w:rPr>
        <w:t>účinnosť</w:t>
      </w:r>
      <w:r w:rsidRPr="00DA0BB5">
        <w:rPr>
          <w:rFonts w:ascii="Lora" w:hAnsi="Lora"/>
          <w:spacing w:val="-4"/>
        </w:rPr>
        <w:t xml:space="preserve"> </w:t>
      </w:r>
      <w:r w:rsidRPr="00DA0BB5">
        <w:rPr>
          <w:rFonts w:ascii="Lora" w:hAnsi="Lora"/>
        </w:rPr>
        <w:t>dňa</w:t>
      </w:r>
      <w:r w:rsidRPr="00DA0BB5">
        <w:rPr>
          <w:rFonts w:ascii="Lora" w:hAnsi="Lora"/>
          <w:spacing w:val="-3"/>
        </w:rPr>
        <w:t xml:space="preserve"> </w:t>
      </w:r>
      <w:r w:rsidRPr="00DA0BB5">
        <w:rPr>
          <w:rFonts w:ascii="Lora" w:hAnsi="Lora"/>
        </w:rPr>
        <w:t>1.</w:t>
      </w:r>
      <w:r w:rsidRPr="00DA0BB5">
        <w:rPr>
          <w:rFonts w:ascii="Lora" w:hAnsi="Lora"/>
          <w:spacing w:val="-2"/>
        </w:rPr>
        <w:t xml:space="preserve"> </w:t>
      </w:r>
      <w:r w:rsidRPr="00DA0BB5">
        <w:rPr>
          <w:rFonts w:ascii="Lora" w:hAnsi="Lora"/>
        </w:rPr>
        <w:t>septembra</w:t>
      </w:r>
      <w:r w:rsidRPr="00DA0BB5">
        <w:rPr>
          <w:rFonts w:ascii="Lora" w:hAnsi="Lora"/>
          <w:spacing w:val="-2"/>
        </w:rPr>
        <w:t xml:space="preserve"> 2023.</w:t>
      </w:r>
    </w:p>
    <w:p w14:paraId="3BDDD50D" w14:textId="77777777" w:rsidR="00F83EBF" w:rsidRPr="00CF5BED" w:rsidRDefault="00F83EBF" w:rsidP="00912B0E">
      <w:pPr>
        <w:pStyle w:val="Zkladntext"/>
        <w:kinsoku w:val="0"/>
        <w:overflowPunct w:val="0"/>
        <w:jc w:val="both"/>
      </w:pPr>
    </w:p>
    <w:p w14:paraId="509468E3" w14:textId="77777777" w:rsidR="00F83EBF" w:rsidRDefault="00F83EBF" w:rsidP="00912B0E">
      <w:pPr>
        <w:pStyle w:val="Zkladntext"/>
        <w:kinsoku w:val="0"/>
        <w:overflowPunct w:val="0"/>
        <w:jc w:val="both"/>
      </w:pPr>
    </w:p>
    <w:p w14:paraId="10E0F1C5" w14:textId="77777777" w:rsidR="00CF33B2" w:rsidRDefault="00CF33B2" w:rsidP="00912B0E">
      <w:pPr>
        <w:pStyle w:val="Zkladntext"/>
        <w:kinsoku w:val="0"/>
        <w:overflowPunct w:val="0"/>
        <w:jc w:val="both"/>
      </w:pPr>
    </w:p>
    <w:p w14:paraId="5F0F298C" w14:textId="77777777" w:rsidR="00CF33B2" w:rsidRPr="00CF5BED" w:rsidRDefault="00CF33B2" w:rsidP="00912B0E">
      <w:pPr>
        <w:pStyle w:val="Zkladntext"/>
        <w:kinsoku w:val="0"/>
        <w:overflowPunct w:val="0"/>
        <w:jc w:val="both"/>
      </w:pPr>
    </w:p>
    <w:p w14:paraId="68889E5C" w14:textId="77777777" w:rsidR="00F83EBF" w:rsidRPr="00CF5BED" w:rsidRDefault="00F83EBF" w:rsidP="00912B0E">
      <w:pPr>
        <w:pStyle w:val="Zkladntext"/>
        <w:kinsoku w:val="0"/>
        <w:overflowPunct w:val="0"/>
        <w:spacing w:before="9"/>
        <w:jc w:val="both"/>
      </w:pPr>
    </w:p>
    <w:p w14:paraId="5C301DB7" w14:textId="77777777" w:rsidR="00F83EBF" w:rsidRPr="00CF5BED" w:rsidRDefault="00F83EBF" w:rsidP="00912B0E">
      <w:pPr>
        <w:pStyle w:val="Nadpis1"/>
        <w:kinsoku w:val="0"/>
        <w:overflowPunct w:val="0"/>
        <w:spacing w:line="235" w:lineRule="auto"/>
        <w:ind w:left="6155"/>
        <w:jc w:val="both"/>
        <w:rPr>
          <w:rFonts w:ascii="Lora" w:hAnsi="Lora" w:cs="Lora"/>
          <w:b/>
          <w:bCs/>
          <w:sz w:val="22"/>
          <w:szCs w:val="22"/>
        </w:rPr>
      </w:pPr>
      <w:r w:rsidRPr="00CF5BED">
        <w:rPr>
          <w:rFonts w:ascii="Lora" w:hAnsi="Lora" w:cs="Lora"/>
          <w:b/>
          <w:bCs/>
          <w:sz w:val="22"/>
          <w:szCs w:val="22"/>
        </w:rPr>
        <w:t>doc.</w:t>
      </w:r>
      <w:r w:rsidRPr="00CF5BED">
        <w:rPr>
          <w:rFonts w:ascii="Lora" w:hAnsi="Lora" w:cs="Lora"/>
          <w:b/>
          <w:bCs/>
          <w:spacing w:val="-7"/>
          <w:sz w:val="22"/>
          <w:szCs w:val="22"/>
        </w:rPr>
        <w:t xml:space="preserve"> </w:t>
      </w:r>
      <w:r w:rsidRPr="00CF5BED">
        <w:rPr>
          <w:rFonts w:ascii="Lora" w:hAnsi="Lora" w:cs="Lora"/>
          <w:b/>
          <w:bCs/>
          <w:sz w:val="22"/>
          <w:szCs w:val="22"/>
        </w:rPr>
        <w:t>PhDr.</w:t>
      </w:r>
      <w:r w:rsidRPr="00CF5BED">
        <w:rPr>
          <w:rFonts w:ascii="Lora" w:hAnsi="Lora" w:cs="Lora"/>
          <w:b/>
          <w:bCs/>
          <w:spacing w:val="-7"/>
          <w:sz w:val="22"/>
          <w:szCs w:val="22"/>
        </w:rPr>
        <w:t xml:space="preserve"> Peter  </w:t>
      </w:r>
      <w:r w:rsidRPr="00CF5BED">
        <w:rPr>
          <w:rFonts w:ascii="Lora" w:hAnsi="Lora" w:cs="Lora"/>
          <w:b/>
          <w:bCs/>
          <w:sz w:val="22"/>
          <w:szCs w:val="22"/>
        </w:rPr>
        <w:t>Horváth,</w:t>
      </w:r>
      <w:r w:rsidRPr="00CF5BED">
        <w:rPr>
          <w:rFonts w:ascii="Lora" w:hAnsi="Lora" w:cs="Lora"/>
          <w:b/>
          <w:bCs/>
          <w:spacing w:val="-9"/>
          <w:sz w:val="22"/>
          <w:szCs w:val="22"/>
        </w:rPr>
        <w:t xml:space="preserve"> </w:t>
      </w:r>
      <w:r w:rsidRPr="00CF5BED">
        <w:rPr>
          <w:rFonts w:ascii="Lora" w:hAnsi="Lora" w:cs="Lora"/>
          <w:b/>
          <w:bCs/>
          <w:sz w:val="22"/>
          <w:szCs w:val="22"/>
        </w:rPr>
        <w:t>PhD.</w:t>
      </w:r>
    </w:p>
    <w:p w14:paraId="3CF0DDB5" w14:textId="77777777" w:rsidR="00F83EBF" w:rsidRPr="00CF5BED" w:rsidRDefault="00F83EBF" w:rsidP="00912B0E">
      <w:pPr>
        <w:jc w:val="both"/>
        <w:rPr>
          <w:rFonts w:ascii="Lora" w:hAnsi="Lora"/>
        </w:rPr>
      </w:pPr>
      <w:r w:rsidRPr="00CF5BED">
        <w:rPr>
          <w:rFonts w:ascii="Lora" w:hAnsi="Lora"/>
        </w:rPr>
        <w:t xml:space="preserve">                                                                                                       dekan FSV UCM</w:t>
      </w:r>
    </w:p>
    <w:p w14:paraId="4420D435" w14:textId="77777777" w:rsidR="00983A5F" w:rsidRPr="00CF5BED" w:rsidRDefault="00983A5F" w:rsidP="00912B0E">
      <w:pPr>
        <w:jc w:val="both"/>
        <w:rPr>
          <w:rFonts w:ascii="Lora" w:hAnsi="Lora"/>
        </w:rPr>
      </w:pPr>
    </w:p>
    <w:p w14:paraId="6D1EE7FE" w14:textId="77777777" w:rsidR="00983A5F" w:rsidRPr="00983A5F" w:rsidRDefault="00983A5F" w:rsidP="00912B0E">
      <w:pPr>
        <w:jc w:val="both"/>
        <w:rPr>
          <w:rFonts w:ascii="Lora" w:hAnsi="Lora"/>
        </w:rPr>
      </w:pPr>
    </w:p>
    <w:p w14:paraId="66AF5684" w14:textId="77777777" w:rsidR="00983A5F" w:rsidRPr="00983A5F" w:rsidRDefault="00983A5F" w:rsidP="00912B0E">
      <w:pPr>
        <w:jc w:val="both"/>
        <w:rPr>
          <w:rFonts w:ascii="Lora" w:hAnsi="Lora"/>
        </w:rPr>
      </w:pPr>
    </w:p>
    <w:p w14:paraId="0C0B49CA" w14:textId="77777777" w:rsidR="00983A5F" w:rsidRPr="00983A5F" w:rsidRDefault="00983A5F" w:rsidP="00912B0E">
      <w:pPr>
        <w:jc w:val="both"/>
        <w:rPr>
          <w:rFonts w:ascii="Lora" w:hAnsi="Lora"/>
        </w:rPr>
      </w:pPr>
    </w:p>
    <w:sectPr w:rsidR="00983A5F" w:rsidRPr="00983A5F" w:rsidSect="009B0333"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A61C7" w14:textId="77777777" w:rsidR="00EC3827" w:rsidRDefault="00EC3827" w:rsidP="00004CDC">
      <w:pPr>
        <w:spacing w:after="0" w:line="240" w:lineRule="auto"/>
      </w:pPr>
      <w:r>
        <w:separator/>
      </w:r>
    </w:p>
  </w:endnote>
  <w:endnote w:type="continuationSeparator" w:id="0">
    <w:p w14:paraId="23AD2333" w14:textId="77777777" w:rsidR="00EC3827" w:rsidRDefault="00EC3827" w:rsidP="00004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" w:fontKey="{905BB2AA-9196-483F-BCB9-416F4A6AD691}"/>
    <w:embedBold r:id="rId2" w:fontKey="{D284CB4F-0618-4AB8-BDCD-BCEE1E710E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C8026C6-BD80-4935-9FBF-134D4339B04C}"/>
    <w:embedBold r:id="rId4" w:fontKey="{BC41C427-38CB-4CDE-958B-F1187BB7FC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89379C5-C412-4BA8-8800-D8394013A5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0662CB0D-9833-4192-8BC4-D0CF79D9F39F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Black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lack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9DDDE48-39E2-496B-84E9-2035FDA6B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484FA" w14:textId="704D14F5" w:rsidR="009B0333" w:rsidRDefault="009B0333">
    <w:pPr>
      <w:pStyle w:val="Pt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75CC5E48" wp14:editId="77A088B7">
          <wp:simplePos x="0" y="0"/>
          <wp:positionH relativeFrom="column">
            <wp:posOffset>201487</wp:posOffset>
          </wp:positionH>
          <wp:positionV relativeFrom="page">
            <wp:posOffset>5530850</wp:posOffset>
          </wp:positionV>
          <wp:extent cx="5624623" cy="4417087"/>
          <wp:effectExtent l="0" t="0" r="0" b="254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4623" cy="4417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DAAEC" w14:textId="77777777" w:rsidR="00EC3827" w:rsidRDefault="00EC3827" w:rsidP="00004CDC">
      <w:pPr>
        <w:spacing w:after="0" w:line="240" w:lineRule="auto"/>
      </w:pPr>
      <w:r>
        <w:separator/>
      </w:r>
    </w:p>
  </w:footnote>
  <w:footnote w:type="continuationSeparator" w:id="0">
    <w:p w14:paraId="0C5907B9" w14:textId="77777777" w:rsidR="00EC3827" w:rsidRDefault="00EC3827" w:rsidP="00004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077" w14:textId="2776EEF6" w:rsidR="009B0333" w:rsidRDefault="009B0333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18BA1E86" wp14:editId="0004B9B2">
          <wp:simplePos x="0" y="0"/>
          <wp:positionH relativeFrom="column">
            <wp:posOffset>1951858</wp:posOffset>
          </wp:positionH>
          <wp:positionV relativeFrom="paragraph">
            <wp:posOffset>492345</wp:posOffset>
          </wp:positionV>
          <wp:extent cx="1856105" cy="452060"/>
          <wp:effectExtent l="0" t="0" r="0" b="5715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5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396" w:hanging="284"/>
      </w:pPr>
      <w:rPr>
        <w:rFonts w:ascii="Lora" w:hAnsi="Lora" w:cs="Lora"/>
        <w:b w:val="0"/>
        <w:bCs w:val="0"/>
        <w:i w:val="0"/>
        <w:iCs w:val="0"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34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39" w:hanging="284"/>
      </w:pPr>
    </w:lvl>
    <w:lvl w:ilvl="4">
      <w:numFmt w:val="bullet"/>
      <w:lvlText w:val="•"/>
      <w:lvlJc w:val="left"/>
      <w:pPr>
        <w:ind w:left="4186" w:hanging="284"/>
      </w:pPr>
    </w:lvl>
    <w:lvl w:ilvl="5">
      <w:numFmt w:val="bullet"/>
      <w:lvlText w:val="•"/>
      <w:lvlJc w:val="left"/>
      <w:pPr>
        <w:ind w:left="5133" w:hanging="284"/>
      </w:pPr>
    </w:lvl>
    <w:lvl w:ilvl="6">
      <w:numFmt w:val="bullet"/>
      <w:lvlText w:val="•"/>
      <w:lvlJc w:val="left"/>
      <w:pPr>
        <w:ind w:left="6079" w:hanging="284"/>
      </w:pPr>
    </w:lvl>
    <w:lvl w:ilvl="7">
      <w:numFmt w:val="bullet"/>
      <w:lvlText w:val="•"/>
      <w:lvlJc w:val="left"/>
      <w:pPr>
        <w:ind w:left="7026" w:hanging="284"/>
      </w:pPr>
    </w:lvl>
    <w:lvl w:ilvl="8">
      <w:numFmt w:val="bullet"/>
      <w:lvlText w:val="•"/>
      <w:lvlJc w:val="left"/>
      <w:pPr>
        <w:ind w:left="7973" w:hanging="284"/>
      </w:pPr>
    </w:lvl>
  </w:abstractNum>
  <w:abstractNum w:abstractNumId="1" w15:restartNumberingAfterBreak="0">
    <w:nsid w:val="00000403"/>
    <w:multiLevelType w:val="multilevel"/>
    <w:tmpl w:val="64C2E1F6"/>
    <w:lvl w:ilvl="0">
      <w:start w:val="1"/>
      <w:numFmt w:val="decimal"/>
      <w:lvlText w:val="%1."/>
      <w:lvlJc w:val="left"/>
      <w:pPr>
        <w:ind w:left="473" w:hanging="361"/>
      </w:pPr>
      <w:rPr>
        <w:rFonts w:cs="Times New Roman"/>
        <w:strike w:val="0"/>
        <w:color w:val="auto"/>
        <w:spacing w:val="-2"/>
        <w:w w:val="100"/>
      </w:rPr>
    </w:lvl>
    <w:lvl w:ilvl="1">
      <w:numFmt w:val="bullet"/>
      <w:lvlText w:val="-"/>
      <w:lvlJc w:val="left"/>
      <w:pPr>
        <w:ind w:left="1193" w:hanging="228"/>
      </w:pPr>
      <w:rPr>
        <w:rFonts w:ascii="Calibri" w:hAnsi="Calibri"/>
        <w:b w:val="0"/>
        <w:i w:val="0"/>
        <w:spacing w:val="0"/>
        <w:w w:val="100"/>
        <w:sz w:val="22"/>
      </w:rPr>
    </w:lvl>
    <w:lvl w:ilvl="2">
      <w:numFmt w:val="bullet"/>
      <w:lvlText w:val="•"/>
      <w:lvlJc w:val="left"/>
      <w:pPr>
        <w:ind w:left="2162" w:hanging="228"/>
      </w:pPr>
    </w:lvl>
    <w:lvl w:ilvl="3">
      <w:numFmt w:val="bullet"/>
      <w:lvlText w:val="•"/>
      <w:lvlJc w:val="left"/>
      <w:pPr>
        <w:ind w:left="3125" w:hanging="228"/>
      </w:pPr>
    </w:lvl>
    <w:lvl w:ilvl="4">
      <w:numFmt w:val="bullet"/>
      <w:lvlText w:val="•"/>
      <w:lvlJc w:val="left"/>
      <w:pPr>
        <w:ind w:left="4088" w:hanging="228"/>
      </w:pPr>
    </w:lvl>
    <w:lvl w:ilvl="5">
      <w:numFmt w:val="bullet"/>
      <w:lvlText w:val="•"/>
      <w:lvlJc w:val="left"/>
      <w:pPr>
        <w:ind w:left="5051" w:hanging="228"/>
      </w:pPr>
    </w:lvl>
    <w:lvl w:ilvl="6">
      <w:numFmt w:val="bullet"/>
      <w:lvlText w:val="•"/>
      <w:lvlJc w:val="left"/>
      <w:pPr>
        <w:ind w:left="6014" w:hanging="228"/>
      </w:pPr>
    </w:lvl>
    <w:lvl w:ilvl="7">
      <w:numFmt w:val="bullet"/>
      <w:lvlText w:val="•"/>
      <w:lvlJc w:val="left"/>
      <w:pPr>
        <w:ind w:left="6977" w:hanging="228"/>
      </w:pPr>
    </w:lvl>
    <w:lvl w:ilvl="8">
      <w:numFmt w:val="bullet"/>
      <w:lvlText w:val="•"/>
      <w:lvlJc w:val="left"/>
      <w:pPr>
        <w:ind w:left="7940" w:hanging="228"/>
      </w:pPr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lowerLetter"/>
      <w:lvlText w:val="%1)"/>
      <w:lvlJc w:val="left"/>
      <w:pPr>
        <w:ind w:left="1203" w:hanging="239"/>
      </w:pPr>
      <w:rPr>
        <w:rFonts w:ascii="Lora" w:hAnsi="Lora" w:cs="Lora"/>
        <w:b w:val="0"/>
        <w:bCs w:val="0"/>
        <w:i w:val="0"/>
        <w:iCs w:val="0"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2066" w:hanging="239"/>
      </w:pPr>
    </w:lvl>
    <w:lvl w:ilvl="2">
      <w:numFmt w:val="bullet"/>
      <w:lvlText w:val="•"/>
      <w:lvlJc w:val="left"/>
      <w:pPr>
        <w:ind w:left="2933" w:hanging="239"/>
      </w:pPr>
    </w:lvl>
    <w:lvl w:ilvl="3">
      <w:numFmt w:val="bullet"/>
      <w:lvlText w:val="•"/>
      <w:lvlJc w:val="left"/>
      <w:pPr>
        <w:ind w:left="3799" w:hanging="239"/>
      </w:pPr>
    </w:lvl>
    <w:lvl w:ilvl="4">
      <w:numFmt w:val="bullet"/>
      <w:lvlText w:val="•"/>
      <w:lvlJc w:val="left"/>
      <w:pPr>
        <w:ind w:left="4666" w:hanging="239"/>
      </w:pPr>
    </w:lvl>
    <w:lvl w:ilvl="5">
      <w:numFmt w:val="bullet"/>
      <w:lvlText w:val="•"/>
      <w:lvlJc w:val="left"/>
      <w:pPr>
        <w:ind w:left="5533" w:hanging="239"/>
      </w:pPr>
    </w:lvl>
    <w:lvl w:ilvl="6">
      <w:numFmt w:val="bullet"/>
      <w:lvlText w:val="•"/>
      <w:lvlJc w:val="left"/>
      <w:pPr>
        <w:ind w:left="6399" w:hanging="239"/>
      </w:pPr>
    </w:lvl>
    <w:lvl w:ilvl="7">
      <w:numFmt w:val="bullet"/>
      <w:lvlText w:val="•"/>
      <w:lvlJc w:val="left"/>
      <w:pPr>
        <w:ind w:left="7266" w:hanging="239"/>
      </w:pPr>
    </w:lvl>
    <w:lvl w:ilvl="8">
      <w:numFmt w:val="bullet"/>
      <w:lvlText w:val="•"/>
      <w:lvlJc w:val="left"/>
      <w:pPr>
        <w:ind w:left="8133" w:hanging="239"/>
      </w:pPr>
    </w:lvl>
  </w:abstractNum>
  <w:abstractNum w:abstractNumId="3" w15:restartNumberingAfterBreak="0">
    <w:nsid w:val="00000405"/>
    <w:multiLevelType w:val="multilevel"/>
    <w:tmpl w:val="FFFFFFFF"/>
    <w:lvl w:ilvl="0">
      <w:start w:val="1"/>
      <w:numFmt w:val="decimal"/>
      <w:lvlText w:val="%1."/>
      <w:lvlJc w:val="left"/>
      <w:pPr>
        <w:ind w:left="473" w:hanging="361"/>
      </w:pPr>
      <w:rPr>
        <w:rFonts w:ascii="Lora" w:hAnsi="Lora" w:cs="Lora"/>
        <w:b w:val="0"/>
        <w:bCs w:val="0"/>
        <w:i w:val="0"/>
        <w:iCs w:val="0"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418" w:hanging="361"/>
      </w:pPr>
    </w:lvl>
    <w:lvl w:ilvl="2">
      <w:numFmt w:val="bullet"/>
      <w:lvlText w:val="•"/>
      <w:lvlJc w:val="left"/>
      <w:pPr>
        <w:ind w:left="2357" w:hanging="361"/>
      </w:pPr>
    </w:lvl>
    <w:lvl w:ilvl="3">
      <w:numFmt w:val="bullet"/>
      <w:lvlText w:val="•"/>
      <w:lvlJc w:val="left"/>
      <w:pPr>
        <w:ind w:left="3295" w:hanging="361"/>
      </w:pPr>
    </w:lvl>
    <w:lvl w:ilvl="4">
      <w:numFmt w:val="bullet"/>
      <w:lvlText w:val="•"/>
      <w:lvlJc w:val="left"/>
      <w:pPr>
        <w:ind w:left="4234" w:hanging="361"/>
      </w:pPr>
    </w:lvl>
    <w:lvl w:ilvl="5">
      <w:numFmt w:val="bullet"/>
      <w:lvlText w:val="•"/>
      <w:lvlJc w:val="left"/>
      <w:pPr>
        <w:ind w:left="5173" w:hanging="361"/>
      </w:pPr>
    </w:lvl>
    <w:lvl w:ilvl="6">
      <w:numFmt w:val="bullet"/>
      <w:lvlText w:val="•"/>
      <w:lvlJc w:val="left"/>
      <w:pPr>
        <w:ind w:left="6111" w:hanging="361"/>
      </w:pPr>
    </w:lvl>
    <w:lvl w:ilvl="7">
      <w:numFmt w:val="bullet"/>
      <w:lvlText w:val="•"/>
      <w:lvlJc w:val="left"/>
      <w:pPr>
        <w:ind w:left="7050" w:hanging="361"/>
      </w:pPr>
    </w:lvl>
    <w:lvl w:ilvl="8">
      <w:numFmt w:val="bullet"/>
      <w:lvlText w:val="•"/>
      <w:lvlJc w:val="left"/>
      <w:pPr>
        <w:ind w:left="7989" w:hanging="361"/>
      </w:pPr>
    </w:lvl>
  </w:abstractNum>
  <w:abstractNum w:abstractNumId="4" w15:restartNumberingAfterBreak="0">
    <w:nsid w:val="00000406"/>
    <w:multiLevelType w:val="multilevel"/>
    <w:tmpl w:val="1B74B75C"/>
    <w:lvl w:ilvl="0">
      <w:start w:val="1"/>
      <w:numFmt w:val="decimal"/>
      <w:lvlText w:val="%1."/>
      <w:lvlJc w:val="left"/>
      <w:pPr>
        <w:ind w:left="473" w:hanging="361"/>
      </w:pPr>
      <w:rPr>
        <w:rFonts w:ascii="Lora" w:hAnsi="Lora" w:cs="Lora"/>
        <w:b w:val="0"/>
        <w:bCs w:val="0"/>
        <w:i w:val="0"/>
        <w:iCs w:val="0"/>
        <w:strike w:val="0"/>
        <w:spacing w:val="-2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833" w:hanging="360"/>
      </w:pPr>
      <w:rPr>
        <w:rFonts w:ascii="Lora" w:hAnsi="Lora" w:cs="Lora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1842" w:hanging="360"/>
      </w:pPr>
    </w:lvl>
    <w:lvl w:ilvl="3">
      <w:numFmt w:val="bullet"/>
      <w:lvlText w:val="•"/>
      <w:lvlJc w:val="left"/>
      <w:pPr>
        <w:ind w:left="2845" w:hanging="360"/>
      </w:pPr>
    </w:lvl>
    <w:lvl w:ilvl="4">
      <w:numFmt w:val="bullet"/>
      <w:lvlText w:val="•"/>
      <w:lvlJc w:val="left"/>
      <w:pPr>
        <w:ind w:left="3848" w:hanging="360"/>
      </w:pPr>
    </w:lvl>
    <w:lvl w:ilvl="5">
      <w:numFmt w:val="bullet"/>
      <w:lvlText w:val="•"/>
      <w:lvlJc w:val="left"/>
      <w:pPr>
        <w:ind w:left="4851" w:hanging="360"/>
      </w:pPr>
    </w:lvl>
    <w:lvl w:ilvl="6">
      <w:numFmt w:val="bullet"/>
      <w:lvlText w:val="•"/>
      <w:lvlJc w:val="left"/>
      <w:pPr>
        <w:ind w:left="5854" w:hanging="360"/>
      </w:pPr>
    </w:lvl>
    <w:lvl w:ilvl="7">
      <w:numFmt w:val="bullet"/>
      <w:lvlText w:val="•"/>
      <w:lvlJc w:val="left"/>
      <w:pPr>
        <w:ind w:left="6857" w:hanging="360"/>
      </w:pPr>
    </w:lvl>
    <w:lvl w:ilvl="8">
      <w:numFmt w:val="bullet"/>
      <w:lvlText w:val="•"/>
      <w:lvlJc w:val="left"/>
      <w:pPr>
        <w:ind w:left="7860" w:hanging="360"/>
      </w:pPr>
    </w:lvl>
  </w:abstractNum>
  <w:abstractNum w:abstractNumId="5" w15:restartNumberingAfterBreak="0">
    <w:nsid w:val="00000407"/>
    <w:multiLevelType w:val="multilevel"/>
    <w:tmpl w:val="FFFFFFFF"/>
    <w:lvl w:ilvl="0">
      <w:start w:val="1"/>
      <w:numFmt w:val="decimal"/>
      <w:lvlText w:val="%1."/>
      <w:lvlJc w:val="left"/>
      <w:pPr>
        <w:ind w:left="473" w:hanging="361"/>
      </w:pPr>
      <w:rPr>
        <w:rFonts w:ascii="Lora" w:hAnsi="Lora" w:cs="Lora"/>
        <w:b w:val="0"/>
        <w:bCs w:val="0"/>
        <w:i w:val="0"/>
        <w:iCs w:val="0"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418" w:hanging="361"/>
      </w:pPr>
    </w:lvl>
    <w:lvl w:ilvl="2">
      <w:numFmt w:val="bullet"/>
      <w:lvlText w:val="•"/>
      <w:lvlJc w:val="left"/>
      <w:pPr>
        <w:ind w:left="2357" w:hanging="361"/>
      </w:pPr>
    </w:lvl>
    <w:lvl w:ilvl="3">
      <w:numFmt w:val="bullet"/>
      <w:lvlText w:val="•"/>
      <w:lvlJc w:val="left"/>
      <w:pPr>
        <w:ind w:left="3295" w:hanging="361"/>
      </w:pPr>
    </w:lvl>
    <w:lvl w:ilvl="4">
      <w:numFmt w:val="bullet"/>
      <w:lvlText w:val="•"/>
      <w:lvlJc w:val="left"/>
      <w:pPr>
        <w:ind w:left="4234" w:hanging="361"/>
      </w:pPr>
    </w:lvl>
    <w:lvl w:ilvl="5">
      <w:numFmt w:val="bullet"/>
      <w:lvlText w:val="•"/>
      <w:lvlJc w:val="left"/>
      <w:pPr>
        <w:ind w:left="5173" w:hanging="361"/>
      </w:pPr>
    </w:lvl>
    <w:lvl w:ilvl="6">
      <w:numFmt w:val="bullet"/>
      <w:lvlText w:val="•"/>
      <w:lvlJc w:val="left"/>
      <w:pPr>
        <w:ind w:left="6111" w:hanging="361"/>
      </w:pPr>
    </w:lvl>
    <w:lvl w:ilvl="7">
      <w:numFmt w:val="bullet"/>
      <w:lvlText w:val="•"/>
      <w:lvlJc w:val="left"/>
      <w:pPr>
        <w:ind w:left="7050" w:hanging="361"/>
      </w:pPr>
    </w:lvl>
    <w:lvl w:ilvl="8">
      <w:numFmt w:val="bullet"/>
      <w:lvlText w:val="•"/>
      <w:lvlJc w:val="left"/>
      <w:pPr>
        <w:ind w:left="7989" w:hanging="361"/>
      </w:pPr>
    </w:lvl>
  </w:abstractNum>
  <w:abstractNum w:abstractNumId="6" w15:restartNumberingAfterBreak="0">
    <w:nsid w:val="00000408"/>
    <w:multiLevelType w:val="multilevel"/>
    <w:tmpl w:val="FFFFFFFF"/>
    <w:lvl w:ilvl="0">
      <w:start w:val="1"/>
      <w:numFmt w:val="decimal"/>
      <w:lvlText w:val="%1."/>
      <w:lvlJc w:val="left"/>
      <w:pPr>
        <w:ind w:left="396" w:hanging="284"/>
      </w:pPr>
      <w:rPr>
        <w:rFonts w:ascii="Lora" w:hAnsi="Lora" w:cs="Lora"/>
        <w:b w:val="0"/>
        <w:bCs w:val="0"/>
        <w:i w:val="0"/>
        <w:iCs w:val="0"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34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39" w:hanging="284"/>
      </w:pPr>
    </w:lvl>
    <w:lvl w:ilvl="4">
      <w:numFmt w:val="bullet"/>
      <w:lvlText w:val="•"/>
      <w:lvlJc w:val="left"/>
      <w:pPr>
        <w:ind w:left="4186" w:hanging="284"/>
      </w:pPr>
    </w:lvl>
    <w:lvl w:ilvl="5">
      <w:numFmt w:val="bullet"/>
      <w:lvlText w:val="•"/>
      <w:lvlJc w:val="left"/>
      <w:pPr>
        <w:ind w:left="5133" w:hanging="284"/>
      </w:pPr>
    </w:lvl>
    <w:lvl w:ilvl="6">
      <w:numFmt w:val="bullet"/>
      <w:lvlText w:val="•"/>
      <w:lvlJc w:val="left"/>
      <w:pPr>
        <w:ind w:left="6079" w:hanging="284"/>
      </w:pPr>
    </w:lvl>
    <w:lvl w:ilvl="7">
      <w:numFmt w:val="bullet"/>
      <w:lvlText w:val="•"/>
      <w:lvlJc w:val="left"/>
      <w:pPr>
        <w:ind w:left="7026" w:hanging="284"/>
      </w:pPr>
    </w:lvl>
    <w:lvl w:ilvl="8">
      <w:numFmt w:val="bullet"/>
      <w:lvlText w:val="•"/>
      <w:lvlJc w:val="left"/>
      <w:pPr>
        <w:ind w:left="7973" w:hanging="284"/>
      </w:pPr>
    </w:lvl>
  </w:abstractNum>
  <w:abstractNum w:abstractNumId="7" w15:restartNumberingAfterBreak="0">
    <w:nsid w:val="079D311A"/>
    <w:multiLevelType w:val="hybridMultilevel"/>
    <w:tmpl w:val="27BA8B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A3EFD"/>
    <w:multiLevelType w:val="hybridMultilevel"/>
    <w:tmpl w:val="2810592A"/>
    <w:lvl w:ilvl="0" w:tplc="96CC8D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01FDA"/>
    <w:multiLevelType w:val="hybridMultilevel"/>
    <w:tmpl w:val="3AC4CAB4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41B0019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0064325"/>
    <w:multiLevelType w:val="hybridMultilevel"/>
    <w:tmpl w:val="780CDA5C"/>
    <w:lvl w:ilvl="0" w:tplc="96CC8D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20CFB"/>
    <w:multiLevelType w:val="hybridMultilevel"/>
    <w:tmpl w:val="4F04AE4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8C6626"/>
    <w:multiLevelType w:val="hybridMultilevel"/>
    <w:tmpl w:val="12CED618"/>
    <w:lvl w:ilvl="0" w:tplc="96CC8D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8A4904C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F64B7"/>
    <w:multiLevelType w:val="hybridMultilevel"/>
    <w:tmpl w:val="166ECCD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ABE1C71"/>
    <w:multiLevelType w:val="hybridMultilevel"/>
    <w:tmpl w:val="6414EA18"/>
    <w:lvl w:ilvl="0" w:tplc="96CC8D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0441315">
    <w:abstractNumId w:val="13"/>
  </w:num>
  <w:num w:numId="2" w16cid:durableId="1011494054">
    <w:abstractNumId w:val="11"/>
  </w:num>
  <w:num w:numId="3" w16cid:durableId="1855264188">
    <w:abstractNumId w:val="12"/>
  </w:num>
  <w:num w:numId="4" w16cid:durableId="1951085584">
    <w:abstractNumId w:val="9"/>
  </w:num>
  <w:num w:numId="5" w16cid:durableId="194848823">
    <w:abstractNumId w:val="14"/>
  </w:num>
  <w:num w:numId="6" w16cid:durableId="71583706">
    <w:abstractNumId w:val="10"/>
  </w:num>
  <w:num w:numId="7" w16cid:durableId="946231401">
    <w:abstractNumId w:val="8"/>
  </w:num>
  <w:num w:numId="8" w16cid:durableId="267664366">
    <w:abstractNumId w:val="7"/>
  </w:num>
  <w:num w:numId="9" w16cid:durableId="718938646">
    <w:abstractNumId w:val="1"/>
  </w:num>
  <w:num w:numId="10" w16cid:durableId="1346516020">
    <w:abstractNumId w:val="0"/>
  </w:num>
  <w:num w:numId="11" w16cid:durableId="922035395">
    <w:abstractNumId w:val="4"/>
  </w:num>
  <w:num w:numId="12" w16cid:durableId="2054638">
    <w:abstractNumId w:val="3"/>
  </w:num>
  <w:num w:numId="13" w16cid:durableId="918637591">
    <w:abstractNumId w:val="2"/>
  </w:num>
  <w:num w:numId="14" w16cid:durableId="405762388">
    <w:abstractNumId w:val="5"/>
  </w:num>
  <w:num w:numId="15" w16cid:durableId="15052384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CDC"/>
    <w:rsid w:val="00004CDC"/>
    <w:rsid w:val="000154AB"/>
    <w:rsid w:val="0014789C"/>
    <w:rsid w:val="00172BBD"/>
    <w:rsid w:val="001B4AAD"/>
    <w:rsid w:val="001D24C7"/>
    <w:rsid w:val="0026607B"/>
    <w:rsid w:val="002D4308"/>
    <w:rsid w:val="002E491A"/>
    <w:rsid w:val="003075BF"/>
    <w:rsid w:val="00364CE2"/>
    <w:rsid w:val="003D50E2"/>
    <w:rsid w:val="00423AD4"/>
    <w:rsid w:val="00444F63"/>
    <w:rsid w:val="00467AB9"/>
    <w:rsid w:val="004D6437"/>
    <w:rsid w:val="005478AE"/>
    <w:rsid w:val="00552BAC"/>
    <w:rsid w:val="0056098A"/>
    <w:rsid w:val="005802D9"/>
    <w:rsid w:val="005913B9"/>
    <w:rsid w:val="005E6DC2"/>
    <w:rsid w:val="00657B91"/>
    <w:rsid w:val="006B01A4"/>
    <w:rsid w:val="006B417F"/>
    <w:rsid w:val="006F2C65"/>
    <w:rsid w:val="00730C1A"/>
    <w:rsid w:val="00886222"/>
    <w:rsid w:val="008A4437"/>
    <w:rsid w:val="00912B0E"/>
    <w:rsid w:val="00983A5F"/>
    <w:rsid w:val="009B0333"/>
    <w:rsid w:val="00A036D0"/>
    <w:rsid w:val="00A23B7F"/>
    <w:rsid w:val="00AC483F"/>
    <w:rsid w:val="00B62717"/>
    <w:rsid w:val="00B83D51"/>
    <w:rsid w:val="00B86E85"/>
    <w:rsid w:val="00BC7DE1"/>
    <w:rsid w:val="00C17DB1"/>
    <w:rsid w:val="00C248FF"/>
    <w:rsid w:val="00C32DBD"/>
    <w:rsid w:val="00CD1196"/>
    <w:rsid w:val="00CF33B2"/>
    <w:rsid w:val="00CF5BED"/>
    <w:rsid w:val="00CF7206"/>
    <w:rsid w:val="00D151BB"/>
    <w:rsid w:val="00D51C24"/>
    <w:rsid w:val="00D5530B"/>
    <w:rsid w:val="00D71731"/>
    <w:rsid w:val="00DA0BB5"/>
    <w:rsid w:val="00DD7F0B"/>
    <w:rsid w:val="00DE12AD"/>
    <w:rsid w:val="00DE2439"/>
    <w:rsid w:val="00DF1A28"/>
    <w:rsid w:val="00E11230"/>
    <w:rsid w:val="00E128D0"/>
    <w:rsid w:val="00E21BBF"/>
    <w:rsid w:val="00EA4F1B"/>
    <w:rsid w:val="00EC3827"/>
    <w:rsid w:val="00F30B78"/>
    <w:rsid w:val="00F83EBF"/>
    <w:rsid w:val="00FD2097"/>
    <w:rsid w:val="00FE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8EBDF"/>
  <w15:docId w15:val="{03622D9B-6A11-4E92-9AFE-78542BEAB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1"/>
    <w:qFormat/>
    <w:rsid w:val="00F83EBF"/>
    <w:pPr>
      <w:widowControl w:val="0"/>
      <w:autoSpaceDE w:val="0"/>
      <w:autoSpaceDN w:val="0"/>
      <w:adjustRightInd w:val="0"/>
      <w:spacing w:after="0" w:line="240" w:lineRule="auto"/>
      <w:ind w:left="750" w:right="90" w:hanging="912"/>
      <w:outlineLvl w:val="0"/>
    </w:pPr>
    <w:rPr>
      <w:rFonts w:ascii="Arial" w:eastAsiaTheme="minorEastAsia" w:hAnsi="Arial" w:cs="Arial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04CDC"/>
  </w:style>
  <w:style w:type="paragraph" w:styleId="Pta">
    <w:name w:val="footer"/>
    <w:basedOn w:val="Normlny"/>
    <w:link w:val="Pt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04CDC"/>
  </w:style>
  <w:style w:type="paragraph" w:customStyle="1" w:styleId="BasicParagraph">
    <w:name w:val="[Basic Paragraph]"/>
    <w:basedOn w:val="Normlny"/>
    <w:uiPriority w:val="99"/>
    <w:rsid w:val="009B033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Odsekzoznamu">
    <w:name w:val="List Paragraph"/>
    <w:basedOn w:val="Normlny"/>
    <w:uiPriority w:val="1"/>
    <w:qFormat/>
    <w:rsid w:val="006B01A4"/>
    <w:pPr>
      <w:ind w:left="720"/>
      <w:contextualSpacing/>
    </w:pPr>
  </w:style>
  <w:style w:type="paragraph" w:styleId="Bezriadkovania">
    <w:name w:val="No Spacing"/>
    <w:uiPriority w:val="1"/>
    <w:qFormat/>
    <w:rsid w:val="00E11230"/>
    <w:pPr>
      <w:spacing w:after="0" w:line="240" w:lineRule="auto"/>
    </w:pPr>
  </w:style>
  <w:style w:type="paragraph" w:styleId="Zkladntext">
    <w:name w:val="Body Text"/>
    <w:basedOn w:val="Normlny"/>
    <w:link w:val="ZkladntextChar"/>
    <w:uiPriority w:val="1"/>
    <w:qFormat/>
    <w:rsid w:val="00983A5F"/>
    <w:pPr>
      <w:widowControl w:val="0"/>
      <w:autoSpaceDE w:val="0"/>
      <w:autoSpaceDN w:val="0"/>
      <w:adjustRightInd w:val="0"/>
      <w:spacing w:after="0" w:line="240" w:lineRule="auto"/>
    </w:pPr>
    <w:rPr>
      <w:rFonts w:ascii="Lora" w:eastAsiaTheme="minorEastAsia" w:hAnsi="Lora" w:cs="Lora"/>
      <w:lang w:eastAsia="sk-SK"/>
    </w:rPr>
  </w:style>
  <w:style w:type="character" w:customStyle="1" w:styleId="ZkladntextChar">
    <w:name w:val="Základný text Char"/>
    <w:basedOn w:val="Predvolenpsmoodseku"/>
    <w:link w:val="Zkladntext"/>
    <w:uiPriority w:val="99"/>
    <w:rsid w:val="00983A5F"/>
    <w:rPr>
      <w:rFonts w:ascii="Lora" w:eastAsiaTheme="minorEastAsia" w:hAnsi="Lora" w:cs="Lora"/>
      <w:lang w:eastAsia="sk-SK"/>
    </w:rPr>
  </w:style>
  <w:style w:type="character" w:customStyle="1" w:styleId="Nadpis1Char">
    <w:name w:val="Nadpis 1 Char"/>
    <w:basedOn w:val="Predvolenpsmoodseku"/>
    <w:link w:val="Nadpis1"/>
    <w:uiPriority w:val="1"/>
    <w:rsid w:val="00F83EBF"/>
    <w:rPr>
      <w:rFonts w:ascii="Arial" w:eastAsiaTheme="minorEastAsia" w:hAnsi="Arial" w:cs="Arial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1161D-5F5A-4223-9397-6B95F8D43F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E2FF00-AA36-46BF-B436-441E3C181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434FDE-4050-4B74-AF71-93FAD48438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E6B40E-95B2-4063-80F9-9DD507977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OSUSKÁ, Jana</cp:lastModifiedBy>
  <cp:revision>2</cp:revision>
  <dcterms:created xsi:type="dcterms:W3CDTF">2023-09-04T07:54:00Z</dcterms:created>
  <dcterms:modified xsi:type="dcterms:W3CDTF">2023-09-04T07:54:00Z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